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F" w:rsidRPr="00DA0F53" w:rsidRDefault="00A1493A" w:rsidP="00A14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53">
        <w:rPr>
          <w:rFonts w:ascii="Times New Roman" w:hAnsi="Times New Roman" w:cs="Times New Roman"/>
          <w:b/>
          <w:sz w:val="24"/>
          <w:szCs w:val="24"/>
        </w:rPr>
        <w:t>Деятельность отделения школьного НАУЧНОГО ОБЩЕСТВА УЧ</w:t>
      </w:r>
      <w:r w:rsidR="000F1326" w:rsidRPr="00DA0F53">
        <w:rPr>
          <w:rFonts w:ascii="Times New Roman" w:hAnsi="Times New Roman" w:cs="Times New Roman"/>
          <w:b/>
          <w:sz w:val="24"/>
          <w:szCs w:val="24"/>
        </w:rPr>
        <w:t>АЩИХСЯ «Шанс» в начальной школе</w:t>
      </w:r>
      <w:r w:rsidRPr="00DA0F53">
        <w:rPr>
          <w:rFonts w:ascii="Times New Roman" w:hAnsi="Times New Roman" w:cs="Times New Roman"/>
          <w:b/>
          <w:sz w:val="24"/>
          <w:szCs w:val="24"/>
        </w:rPr>
        <w:t>.</w:t>
      </w:r>
    </w:p>
    <w:p w:rsidR="00A1493A" w:rsidRPr="00A1493A" w:rsidRDefault="00136B09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современной системой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задача - 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ученикам освоить такие способы действия, которые окажутся необходимыми в их будущей жизни, помочь учащимся 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этот выбор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осознанно, то есть объективно оценить свои силы и возможности, способности, интересы и склонности. </w:t>
      </w:r>
    </w:p>
    <w:p w:rsidR="00A1493A" w:rsidRP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человеку-исполнителю должен прийти человек-творец, человек-исследователь. </w:t>
      </w:r>
    </w:p>
    <w:p w:rsidR="00A1493A" w:rsidRPr="00A1493A" w:rsidRDefault="000A55C2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легло в основу создания </w:t>
      </w:r>
      <w:r w:rsidR="00A1493A" w:rsidRPr="00A1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научного общества</w:t>
      </w:r>
      <w:r w:rsidR="00136B09" w:rsidRPr="002F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«Шанс» в начальных классах.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модель - одна из перспективных организационных форм, содействующих развитию проектно-исследовательской деятельности школьников. </w:t>
      </w:r>
    </w:p>
    <w:p w:rsidR="00A1493A" w:rsidRP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научного общества учащихся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в начальной школе образовательной и воспитательной среды, способствующей развитию самостоятельной творческой деятельности с учётом индивидуальных особенност</w:t>
      </w:r>
      <w:r w:rsidR="00136B09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склонностей школьников. </w:t>
      </w:r>
    </w:p>
    <w:p w:rsidR="00A1493A" w:rsidRP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навыки исследования, полученные в детстве, легко переносятся в дальнейшем во все виды деятельности. Как известно возраст 6-12 лет - очень важный период развития ребёнка. Именно в этот период закладывается основа для подготовки детей к творческому труду. Поэтому важно именно в начальной школе создать психолого-педагогические условия для реализации возрастной потребности в поисковой активности. </w:t>
      </w:r>
    </w:p>
    <w:p w:rsidR="00A1493A" w:rsidRPr="00435083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Научное общество учащихся начальных классов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3807" w:rsidRP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творческое объединение школьников, совершенствующих свои знания в определённой области науки, искусства, техники, развивающих свой интеллект, приобретающих умения и навыки научно – исследовательской деятельности под руководством педагогов.</w:t>
      </w:r>
    </w:p>
    <w:p w:rsidR="00DF73A8" w:rsidRPr="00435083" w:rsidRDefault="00DF73A8" w:rsidP="00DF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педагогами были поставлены </w:t>
      </w:r>
      <w:r w:rsidRPr="00A1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73A8" w:rsidRPr="00435083" w:rsidRDefault="00DF73A8" w:rsidP="00DF73A8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учащихся к познанию мира, к углубленному изучению дисциплин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 w:rsidR="005C7B77" w:rsidRPr="005C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Асташина</w:t>
      </w:r>
      <w:proofErr w:type="spellEnd"/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А.)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73A8" w:rsidRPr="00435083" w:rsidRDefault="00DF73A8" w:rsidP="00DF73A8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навыки научно-исследовательской работы, </w:t>
      </w:r>
    </w:p>
    <w:p w:rsidR="00DF73A8" w:rsidRPr="00435083" w:rsidRDefault="00DF73A8" w:rsidP="0010380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самостоятельно и творчески мыслить, использовать полученные знания на практике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(ответственные Киселева Л. И., Калмыкова И. Ф.)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73A8" w:rsidRPr="00435083" w:rsidRDefault="00DF73A8" w:rsidP="00DF73A8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и творческие способности учащихся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(ответственная Михеева Л. Е.).</w:t>
      </w:r>
    </w:p>
    <w:p w:rsidR="007A33DC" w:rsidRDefault="007A33DC" w:rsidP="0043508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A8" w:rsidRPr="00435083" w:rsidRDefault="000A55C2" w:rsidP="0043508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поставленных задач д</w:t>
      </w:r>
      <w:r w:rsidR="00435083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r w:rsidR="007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 </w:t>
      </w:r>
      <w:r w:rsidR="00435083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следующих </w:t>
      </w:r>
      <w:r w:rsidR="00435083" w:rsidRPr="002F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направлениях</w:t>
      </w:r>
      <w:r w:rsidR="00435083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01CF" w:rsidRPr="000A55C2" w:rsidRDefault="002F31AE" w:rsidP="003F56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работа с </w:t>
      </w:r>
      <w:r w:rsidR="000F1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учителями</w:t>
      </w:r>
      <w:r w:rsidRPr="007A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A55C2" w:rsidRPr="000F1326" w:rsidRDefault="000A55C2" w:rsidP="000A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педагоги прошли курсовую подготовку по внедрению Федерального стандарта второго поколения; по организации проектной деятельности; по созданию индивидуального образовательного маршрута. </w:t>
      </w:r>
      <w:r w:rsidR="000F1326" w:rsidRPr="000F1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F1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 начальной школы имеют высшую квалификационную категорию</w:t>
      </w:r>
      <w:r w:rsidR="000F1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01CF" w:rsidRPr="007A33DC" w:rsidRDefault="002F31AE" w:rsidP="003F56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учащимися;</w:t>
      </w:r>
    </w:p>
    <w:p w:rsidR="003F56BB" w:rsidRPr="00A1493A" w:rsidRDefault="002F31AE" w:rsidP="00A149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 одаренных детей.</w:t>
      </w:r>
    </w:p>
    <w:p w:rsid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Работой научного общества руково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</w:t>
      </w:r>
      <w:proofErr w:type="spellStart"/>
      <w:r w:rsidR="000F1326" w:rsidRP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урякина</w:t>
      </w:r>
      <w:proofErr w:type="spellEnd"/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, заведующая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классов.</w:t>
      </w:r>
    </w:p>
    <w:p w:rsidR="00A1493A" w:rsidRDefault="000A55C2" w:rsidP="000A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научного общества была начата с создания инициативной творческой группы учителей, которые желали объединить и сплотить  </w:t>
      </w:r>
      <w:r w:rsidRPr="007A33DC">
        <w:rPr>
          <w:rFonts w:ascii="Times New Roman" w:hAnsi="Times New Roman" w:cs="Times New Roman"/>
          <w:color w:val="000000"/>
          <w:sz w:val="24"/>
          <w:szCs w:val="24"/>
        </w:rPr>
        <w:t>талантливых 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Совет НОУ </w:t>
      </w:r>
      <w:r w:rsidRPr="000F1326">
        <w:rPr>
          <w:rFonts w:ascii="Times New Roman" w:hAnsi="Times New Roman" w:cs="Times New Roman"/>
          <w:color w:val="000000"/>
          <w:sz w:val="24"/>
          <w:szCs w:val="24"/>
        </w:rPr>
        <w:t xml:space="preserve">входят Киселева Л. И., Михеева Л. Е., Калмыкова И. Ф., </w:t>
      </w:r>
      <w:proofErr w:type="spellStart"/>
      <w:r w:rsidRPr="000F1326">
        <w:rPr>
          <w:rFonts w:ascii="Times New Roman" w:hAnsi="Times New Roman" w:cs="Times New Roman"/>
          <w:color w:val="000000"/>
          <w:sz w:val="24"/>
          <w:szCs w:val="24"/>
        </w:rPr>
        <w:t>Асташина</w:t>
      </w:r>
      <w:proofErr w:type="spellEnd"/>
      <w:r w:rsidRPr="000F1326">
        <w:rPr>
          <w:rFonts w:ascii="Times New Roman" w:hAnsi="Times New Roman" w:cs="Times New Roman"/>
          <w:color w:val="000000"/>
          <w:sz w:val="24"/>
          <w:szCs w:val="24"/>
        </w:rPr>
        <w:t xml:space="preserve"> Е. А.</w:t>
      </w:r>
      <w:r w:rsidR="000F1326">
        <w:rPr>
          <w:rFonts w:ascii="Times New Roman" w:hAnsi="Times New Roman" w:cs="Times New Roman"/>
          <w:color w:val="000000"/>
          <w:sz w:val="24"/>
          <w:szCs w:val="24"/>
        </w:rPr>
        <w:t xml:space="preserve"> и по одному представителю от класса. 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НОУ могут быть учащиеся 1-4 классов на основании желания участвовать в научно-исследовательской работе и результатов диагностических исследований, рекомендаций педагогов.</w:t>
      </w:r>
    </w:p>
    <w:p w:rsidR="000A55C2" w:rsidRDefault="000A55C2" w:rsidP="000A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5C2" w:rsidRDefault="000A55C2" w:rsidP="000A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НОУ был разработан план работы.</w:t>
      </w:r>
    </w:p>
    <w:p w:rsidR="000A55C2" w:rsidRPr="00A1493A" w:rsidRDefault="000A55C2" w:rsidP="000A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научного общества учащихся начальных классов «Шанс»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4"/>
        <w:gridCol w:w="5993"/>
        <w:gridCol w:w="2468"/>
      </w:tblGrid>
      <w:tr w:rsidR="000A55C2" w:rsidRPr="00435083" w:rsidTr="00DA0F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участников НОУ.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435083" w:rsidRDefault="000A55C2" w:rsidP="00D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НОУ</w:t>
            </w:r>
          </w:p>
          <w:p w:rsidR="000A55C2" w:rsidRPr="00A1493A" w:rsidRDefault="000A55C2" w:rsidP="00D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 чего начать свою исследовательскую работу?»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НОУ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с литературой.</w:t>
            </w:r>
          </w:p>
          <w:p w:rsidR="000A55C2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«Русский медвежонок»</w:t>
            </w:r>
          </w:p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руководители.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НОУ.</w:t>
            </w: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«Методы исследования»</w:t>
            </w:r>
          </w:p>
          <w:p w:rsidR="000A55C2" w:rsidRPr="00435083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учителей «Работа с учащимися над исследовательскими проектами»</w:t>
            </w:r>
          </w:p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математическом конкурсе «Кенгуру».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НОУ, учителя.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НОУ</w:t>
            </w: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«Оформление научных и творческих работ».</w:t>
            </w:r>
          </w:p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научно-практической конференции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НОУ, учителя.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435083" w:rsidRDefault="000A55C2" w:rsidP="00DA0F53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Специалистов ЭМУ.</w:t>
            </w:r>
          </w:p>
          <w:p w:rsidR="000A55C2" w:rsidRPr="00435083" w:rsidRDefault="000A55C2" w:rsidP="00DA0F53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ученической конференции «Первые шаги в исследовательскую деятельность».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НОУ, учителя.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Подготовка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предметных недель         (русский язык, литературное чтение)</w:t>
            </w: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1326" w:rsidRPr="00435083" w:rsidRDefault="000F1326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</w:t>
            </w: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научно-практической конференции школьников.</w:t>
            </w:r>
          </w:p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НОУ.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Подготовка и проведение предметных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(математика, окружающий мир)</w:t>
            </w:r>
            <w:r w:rsidRPr="0043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1326" w:rsidRPr="00E152F8" w:rsidRDefault="000F1326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Участие в  окружной </w:t>
            </w: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научно-практической конференции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</w:p>
        </w:tc>
      </w:tr>
      <w:tr w:rsidR="000A55C2" w:rsidRPr="00435083" w:rsidTr="00DA0F53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НОУ.</w:t>
            </w:r>
          </w:p>
          <w:p w:rsidR="000A55C2" w:rsidRPr="00A1493A" w:rsidRDefault="000A55C2" w:rsidP="00DA0F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C2" w:rsidRPr="00A1493A" w:rsidRDefault="000A55C2" w:rsidP="00DA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НОУ. </w:t>
            </w:r>
          </w:p>
        </w:tc>
      </w:tr>
    </w:tbl>
    <w:p w:rsidR="000A55C2" w:rsidRDefault="000A55C2" w:rsidP="000A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5C2" w:rsidRPr="00A1493A" w:rsidRDefault="000A55C2" w:rsidP="000A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четверть, где ребята в доступной форме знакомятся с постановкой цели и задач исследования, с различными методами исследования, учатся оформлять свои работы.</w:t>
      </w:r>
    </w:p>
    <w:p w:rsidR="000A55C2" w:rsidRPr="000A55C2" w:rsidRDefault="000A55C2" w:rsidP="000A55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1AE" w:rsidRPr="002F31AE" w:rsidRDefault="00A44239" w:rsidP="007A3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F31AE">
        <w:rPr>
          <w:rFonts w:ascii="Times New Roman" w:hAnsi="Times New Roman" w:cs="Times New Roman"/>
          <w:color w:val="000000"/>
          <w:sz w:val="24"/>
          <w:szCs w:val="24"/>
          <w:u w:val="single"/>
        </w:rPr>
        <w:t>Выявление   одаренных дете</w:t>
      </w:r>
      <w:r w:rsidR="003F56BB" w:rsidRPr="002F31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й </w:t>
      </w:r>
      <w:r w:rsidR="007A33DC" w:rsidRPr="002F31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осуществлялось следующим образом: </w:t>
      </w:r>
    </w:p>
    <w:p w:rsidR="007A33DC" w:rsidRDefault="007A33DC" w:rsidP="007A3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AE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44239" w:rsidRPr="007A33DC">
        <w:rPr>
          <w:rFonts w:ascii="Times New Roman" w:hAnsi="Times New Roman" w:cs="Times New Roman"/>
          <w:color w:val="000000"/>
          <w:sz w:val="24"/>
          <w:szCs w:val="24"/>
        </w:rPr>
        <w:t>создание портфолио особых успехов и достижений ученика</w:t>
      </w:r>
      <w:proofErr w:type="gramStart"/>
      <w:r w:rsidR="003F56BB"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32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A33DC" w:rsidRDefault="000F1326" w:rsidP="007A3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="000A55C2">
        <w:rPr>
          <w:rFonts w:ascii="Times New Roman" w:hAnsi="Times New Roman" w:cs="Times New Roman"/>
          <w:color w:val="000000"/>
          <w:sz w:val="24"/>
          <w:szCs w:val="24"/>
        </w:rPr>
        <w:t>.С</w:t>
      </w:r>
      <w:r w:rsidR="00A44239" w:rsidRPr="007A33DC">
        <w:rPr>
          <w:rFonts w:ascii="Times New Roman" w:hAnsi="Times New Roman" w:cs="Times New Roman"/>
          <w:color w:val="000000"/>
          <w:sz w:val="24"/>
          <w:szCs w:val="24"/>
        </w:rPr>
        <w:t>оздание банка</w:t>
      </w:r>
      <w:r w:rsidR="007A33DC"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 данных по одаренным детям;</w:t>
      </w:r>
    </w:p>
    <w:p w:rsidR="007A33DC" w:rsidRDefault="000F1326" w:rsidP="007A3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7A33DC"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55C2">
        <w:rPr>
          <w:rFonts w:ascii="Times New Roman" w:hAnsi="Times New Roman" w:cs="Times New Roman"/>
          <w:color w:val="000000"/>
          <w:sz w:val="24"/>
          <w:szCs w:val="24"/>
        </w:rPr>
        <w:t> Д</w:t>
      </w:r>
      <w:r w:rsidR="00A44239" w:rsidRPr="007A33DC">
        <w:rPr>
          <w:rFonts w:ascii="Times New Roman" w:hAnsi="Times New Roman" w:cs="Times New Roman"/>
          <w:color w:val="000000"/>
          <w:sz w:val="24"/>
          <w:szCs w:val="24"/>
        </w:rPr>
        <w:t>иагностика потенциальных возможностей детей с использованием ресурсов психологической службы школы</w:t>
      </w:r>
      <w:r w:rsidR="00103807" w:rsidRPr="007A33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0F53" w:rsidRPr="00DA0F53" w:rsidRDefault="00DA0F53" w:rsidP="00DA0F53">
      <w:pPr>
        <w:pStyle w:val="a3"/>
        <w:spacing w:before="0" w:beforeAutospacing="0" w:after="0" w:afterAutospacing="0" w:line="360" w:lineRule="auto"/>
        <w:ind w:right="424"/>
        <w:jc w:val="center"/>
        <w:rPr>
          <w:b/>
          <w:i/>
          <w:color w:val="17365D"/>
        </w:rPr>
      </w:pPr>
      <w:r w:rsidRPr="00DA0F53">
        <w:rPr>
          <w:b/>
          <w:i/>
          <w:color w:val="17365D"/>
        </w:rPr>
        <w:t>Карта одарённого учащегося.</w:t>
      </w:r>
    </w:p>
    <w:p w:rsidR="00DA0F53" w:rsidRPr="00DA0F53" w:rsidRDefault="00DA0F53" w:rsidP="00DA0F53">
      <w:pPr>
        <w:tabs>
          <w:tab w:val="left" w:pos="221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1.Фамилия, имя, отчество учащегося: </w:t>
      </w:r>
      <w:proofErr w:type="gramStart"/>
      <w:r w:rsidRPr="00DA0F53">
        <w:rPr>
          <w:rFonts w:ascii="Times New Roman" w:hAnsi="Times New Roman"/>
          <w:i/>
          <w:sz w:val="24"/>
          <w:szCs w:val="24"/>
          <w:u w:val="single"/>
        </w:rPr>
        <w:t>Коновалов</w:t>
      </w:r>
      <w:proofErr w:type="gramEnd"/>
      <w:r w:rsidRPr="00DA0F53">
        <w:rPr>
          <w:rFonts w:ascii="Times New Roman" w:hAnsi="Times New Roman"/>
          <w:i/>
          <w:sz w:val="24"/>
          <w:szCs w:val="24"/>
          <w:u w:val="single"/>
        </w:rPr>
        <w:t xml:space="preserve"> Иван Артемович</w:t>
      </w:r>
    </w:p>
    <w:p w:rsidR="00DA0F53" w:rsidRPr="00DA0F53" w:rsidRDefault="00DA0F53" w:rsidP="00DA0F53">
      <w:pPr>
        <w:tabs>
          <w:tab w:val="left" w:pos="221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>2.Состав семьи, ее структура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: неполная, первый ребёнок в семье.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3. Жилищно-бытовые условия: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2-х комнатная квартира с удобствами.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4. Взаимоотношения в семье: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доверительные, основанные на взаимопонимании.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5. Наличие отклонений от норм поведения в семье: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не наблюдались.</w:t>
      </w:r>
    </w:p>
    <w:p w:rsidR="00DA0F53" w:rsidRPr="00DA0F53" w:rsidRDefault="00DA0F53" w:rsidP="00DA0F53">
      <w:pPr>
        <w:tabs>
          <w:tab w:val="left" w:pos="216"/>
          <w:tab w:val="left" w:leader="underscore" w:pos="3480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6.Культурный уровень семьи: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высокий, оба родителя имеют высшее образование.</w:t>
      </w:r>
    </w:p>
    <w:p w:rsidR="00DA0F53" w:rsidRPr="00DA0F53" w:rsidRDefault="00DA0F53" w:rsidP="00DA0F53">
      <w:pPr>
        <w:tabs>
          <w:tab w:val="left" w:pos="0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7.Воспитательный потенциал семьи: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 xml:space="preserve">высокий, уделяют большое внимание обучению, развитию ребёнка,  как в </w:t>
      </w:r>
      <w:proofErr w:type="gramStart"/>
      <w:r w:rsidRPr="00DA0F53">
        <w:rPr>
          <w:rFonts w:ascii="Times New Roman" w:hAnsi="Times New Roman"/>
          <w:i/>
          <w:sz w:val="24"/>
          <w:szCs w:val="24"/>
          <w:u w:val="single"/>
        </w:rPr>
        <w:t>школе</w:t>
      </w:r>
      <w:proofErr w:type="gramEnd"/>
      <w:r w:rsidRPr="00DA0F53">
        <w:rPr>
          <w:rFonts w:ascii="Times New Roman" w:hAnsi="Times New Roman"/>
          <w:i/>
          <w:sz w:val="24"/>
          <w:szCs w:val="24"/>
          <w:u w:val="single"/>
        </w:rPr>
        <w:t xml:space="preserve"> так и дома.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8. Характер ребенка: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лидер.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>9. Качества личности (положительные, отрицательные):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положительные: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отзывчивый, рассудительный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A0F53">
        <w:rPr>
          <w:rFonts w:ascii="Times New Roman" w:hAnsi="Times New Roman"/>
          <w:i/>
          <w:sz w:val="24"/>
          <w:szCs w:val="24"/>
        </w:rPr>
        <w:t>отрицательные</w:t>
      </w:r>
      <w:proofErr w:type="gramEnd"/>
      <w:r w:rsidRPr="00DA0F53">
        <w:rPr>
          <w:rFonts w:ascii="Times New Roman" w:hAnsi="Times New Roman"/>
          <w:i/>
          <w:sz w:val="24"/>
          <w:szCs w:val="24"/>
        </w:rPr>
        <w:t xml:space="preserve">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высокая самооценка</w:t>
      </w:r>
    </w:p>
    <w:p w:rsidR="00DA0F53" w:rsidRPr="00DA0F53" w:rsidRDefault="00DA0F53" w:rsidP="00DA0F53">
      <w:pPr>
        <w:tabs>
          <w:tab w:val="left" w:pos="211"/>
          <w:tab w:val="left" w:pos="3600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10. Положение ребенка в коллективе: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пользуется  авторитетом</w:t>
      </w:r>
    </w:p>
    <w:p w:rsidR="00DA0F53" w:rsidRPr="00DA0F53" w:rsidRDefault="00DA0F53" w:rsidP="00DA0F53">
      <w:pPr>
        <w:tabs>
          <w:tab w:val="left" w:pos="211"/>
          <w:tab w:val="left" w:pos="3600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11.Учебная деятельность: </w:t>
      </w:r>
    </w:p>
    <w:p w:rsidR="00DA0F53" w:rsidRPr="00DA0F53" w:rsidRDefault="00DA0F53" w:rsidP="00DA0F53">
      <w:pPr>
        <w:tabs>
          <w:tab w:val="left" w:pos="211"/>
          <w:tab w:val="left" w:pos="3600"/>
        </w:tabs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успеваемость: 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имеет положительные отметки по всем предмет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мотивация обучения: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школа первая ступень к знаниям,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посещаемость уроков: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 xml:space="preserve">не пропускает уроки без уважительной причины </w:t>
      </w:r>
      <w:r w:rsidRPr="00DA0F53">
        <w:rPr>
          <w:rFonts w:ascii="Times New Roman" w:hAnsi="Times New Roman"/>
          <w:i/>
          <w:sz w:val="24"/>
          <w:szCs w:val="24"/>
        </w:rPr>
        <w:t xml:space="preserve">способности к обучению: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хорошие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lastRenderedPageBreak/>
        <w:t xml:space="preserve">познавательный интерес: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высокий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12.Трудовая деятельность: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наличие трудовых навыков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предпочитаемые виды труда: </w:t>
      </w:r>
      <w:proofErr w:type="gramStart"/>
      <w:r w:rsidRPr="00DA0F53">
        <w:rPr>
          <w:rFonts w:ascii="Times New Roman" w:hAnsi="Times New Roman"/>
          <w:i/>
          <w:sz w:val="24"/>
          <w:szCs w:val="24"/>
          <w:u w:val="single"/>
        </w:rPr>
        <w:t>умственный</w:t>
      </w:r>
      <w:proofErr w:type="gramEnd"/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 участие в трудовых делах: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самое активное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13. Получение дополнительного образования: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школа искусств,</w:t>
      </w:r>
    </w:p>
    <w:p w:rsidR="00DA0F53" w:rsidRPr="00DA0F53" w:rsidRDefault="00DA0F53" w:rsidP="00DA0F53">
      <w:pPr>
        <w:spacing w:after="0" w:line="360" w:lineRule="auto"/>
        <w:ind w:right="424"/>
        <w:jc w:val="center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>План   индивидуальной работы с одарённым ребёнком.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 xml:space="preserve">Учащийся </w:t>
      </w:r>
      <w:proofErr w:type="gramStart"/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>Коновалов</w:t>
      </w:r>
      <w:proofErr w:type="gramEnd"/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 xml:space="preserve"> Иван Артемович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DA0F53">
        <w:rPr>
          <w:rFonts w:ascii="Times New Roman" w:hAnsi="Times New Roman"/>
          <w:b/>
          <w:i/>
          <w:color w:val="548DD4"/>
          <w:sz w:val="24"/>
          <w:szCs w:val="24"/>
        </w:rPr>
        <w:t>1. Индивидуальная работа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559"/>
        <w:gridCol w:w="1701"/>
        <w:gridCol w:w="1418"/>
        <w:gridCol w:w="1417"/>
      </w:tblGrid>
      <w:tr w:rsidR="00DA0F53" w:rsidRPr="00DA0F53" w:rsidTr="00DA0F53">
        <w:trPr>
          <w:trHeight w:val="4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Формы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Результаты</w:t>
            </w:r>
          </w:p>
        </w:tc>
      </w:tr>
      <w:tr w:rsidR="00DA0F53" w:rsidRPr="00DA0F53" w:rsidTr="00DA0F53">
        <w:trPr>
          <w:trHeight w:val="4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2010-2011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уч</w:t>
            </w:r>
            <w:proofErr w:type="spellEnd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2011-2012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уч</w:t>
            </w:r>
            <w:proofErr w:type="spellEnd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2012-2013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уч</w:t>
            </w:r>
            <w:proofErr w:type="spellEnd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. год</w:t>
            </w:r>
          </w:p>
        </w:tc>
      </w:tr>
      <w:tr w:rsidR="00DA0F53" w:rsidRPr="00DA0F53" w:rsidTr="00DA0F53">
        <w:trPr>
          <w:trHeight w:val="10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Урочные и внеурочные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0F53" w:rsidRPr="00DA0F53" w:rsidTr="00DA0F53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Эму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5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3место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</w:tr>
      <w:tr w:rsidR="00DA0F53" w:rsidRPr="00DA0F53" w:rsidTr="00DA0F53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Всероссийский заочный конкурс фотографий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Январь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0F53" w:rsidRPr="00DA0F53" w:rsidTr="00DA0F53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Районных конкурс фоторабот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«Мое любимое животное»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Май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0F53" w:rsidRPr="00DA0F53" w:rsidTr="00DA0F53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Районный конкурс фоторабот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Ноябрь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0F53" w:rsidRPr="00DA0F53" w:rsidTr="00DA0F53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Эму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окр</w:t>
            </w:r>
            <w:proofErr w:type="gramStart"/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ир</w:t>
            </w:r>
            <w:proofErr w:type="spellEnd"/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3место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1место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1место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</w:tr>
      <w:tr w:rsidR="00DA0F53" w:rsidRPr="00DA0F53" w:rsidTr="00DA0F53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Эму эрудит марафон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Умный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</w:tr>
      <w:tr w:rsidR="00DA0F53" w:rsidRPr="00DA0F53" w:rsidTr="00DA0F53">
        <w:trPr>
          <w:trHeight w:val="1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конкурсе 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« Кенгуру»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6 место</w:t>
            </w:r>
          </w:p>
        </w:tc>
      </w:tr>
      <w:tr w:rsidR="00DA0F53" w:rsidRPr="00DA0F53" w:rsidTr="00DA0F53">
        <w:trPr>
          <w:trHeight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Участие в конкурсе 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«Русский медвежонок».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</w:tr>
      <w:tr w:rsidR="00DA0F53" w:rsidRPr="00DA0F53" w:rsidTr="00DA0F53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Эму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3место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</w:tr>
      <w:tr w:rsidR="00DA0F53" w:rsidRPr="00DA0F53" w:rsidTr="00DA0F53">
        <w:trPr>
          <w:trHeight w:val="1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Всероссийская олимпиада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Диплом победителя </w:t>
            </w:r>
            <w:proofErr w:type="gramStart"/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proofErr w:type="gramEnd"/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степени</w:t>
            </w:r>
          </w:p>
        </w:tc>
      </w:tr>
      <w:tr w:rsidR="00DA0F53" w:rsidRPr="00DA0F53" w:rsidTr="00DA0F53">
        <w:trPr>
          <w:trHeight w:val="11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Всероссийская олимпиада  проекта </w:t>
            </w:r>
            <w:proofErr w:type="spellStart"/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infourok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Диплом участника</w:t>
            </w:r>
          </w:p>
        </w:tc>
      </w:tr>
      <w:tr w:rsidR="00DA0F53" w:rsidRPr="00DA0F53" w:rsidTr="00DA0F53">
        <w:trPr>
          <w:trHeight w:val="1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Районная научно-практическая конференция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0F53" w:rsidRPr="00DA0F53" w:rsidTr="00DA0F53">
        <w:trPr>
          <w:trHeight w:val="1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</w:rPr>
              <w:t>Окружная научно-практическая 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A0F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DA0F53"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240" w:lineRule="auto"/>
              <w:ind w:right="4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A0F53" w:rsidRPr="00DA0F53" w:rsidRDefault="00DA0F53" w:rsidP="00DA0F53">
      <w:pPr>
        <w:spacing w:after="0" w:line="360" w:lineRule="auto"/>
        <w:ind w:right="424"/>
        <w:rPr>
          <w:rFonts w:ascii="Times New Roman" w:hAnsi="Times New Roman"/>
          <w:i/>
          <w:sz w:val="24"/>
          <w:szCs w:val="24"/>
        </w:rPr>
      </w:pP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>2. Вовлечение в коллективную деятельность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b/>
          <w:i/>
          <w:sz w:val="24"/>
          <w:szCs w:val="24"/>
        </w:rPr>
        <w:t> </w:t>
      </w:r>
    </w:p>
    <w:tbl>
      <w:tblPr>
        <w:tblpPr w:leftFromText="180" w:rightFromText="180" w:vertAnchor="text" w:horzAnchor="margin" w:tblpY="-4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2150"/>
        <w:gridCol w:w="3838"/>
      </w:tblGrid>
      <w:tr w:rsidR="00DA0F53" w:rsidRPr="00DA0F53" w:rsidTr="00DA0F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Занятость в свободное 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Поручения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 в  мероприятиях</w:t>
            </w:r>
          </w:p>
        </w:tc>
      </w:tr>
      <w:tr w:rsidR="00DA0F53" w:rsidRPr="00DA0F53" w:rsidTr="00DA0F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Музыкальная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Концерты, выступления</w:t>
            </w:r>
          </w:p>
        </w:tc>
      </w:tr>
      <w:tr w:rsidR="00DA0F53" w:rsidRPr="00DA0F53" w:rsidTr="00DA0F53">
        <w:trPr>
          <w:trHeight w:val="5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Классное самоуправление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зам</w:t>
            </w:r>
            <w:proofErr w:type="gramStart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.с</w:t>
            </w:r>
            <w:proofErr w:type="gramEnd"/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>таросты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53" w:rsidRPr="00DA0F53" w:rsidRDefault="00DA0F53" w:rsidP="00DA0F53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F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Участие в школьных вечерах, в конкурсе «Творческая весна», в классных  тематических праздниках</w:t>
            </w:r>
          </w:p>
        </w:tc>
      </w:tr>
    </w:tbl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>3. Работа с родителями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i/>
          <w:sz w:val="24"/>
          <w:szCs w:val="24"/>
        </w:rPr>
        <w:t xml:space="preserve">Оказание  консультационной помощи: 1,3 среда  месяца, 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DA0F53">
        <w:rPr>
          <w:rFonts w:ascii="Times New Roman" w:hAnsi="Times New Roman"/>
          <w:b/>
          <w:i/>
          <w:color w:val="17365D"/>
          <w:sz w:val="24"/>
          <w:szCs w:val="24"/>
        </w:rPr>
        <w:t>4.Характеристика семейного воспитания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</w:rPr>
      </w:pPr>
      <w:r w:rsidRPr="00DA0F53">
        <w:rPr>
          <w:rFonts w:ascii="Times New Roman" w:hAnsi="Times New Roman"/>
          <w:b/>
          <w:i/>
          <w:sz w:val="24"/>
          <w:szCs w:val="24"/>
        </w:rPr>
        <w:t xml:space="preserve">по материальной обеспеченности: </w:t>
      </w:r>
      <w:r w:rsidRPr="00DA0F53">
        <w:rPr>
          <w:rFonts w:ascii="Times New Roman" w:hAnsi="Times New Roman"/>
          <w:i/>
          <w:sz w:val="24"/>
          <w:szCs w:val="24"/>
          <w:u w:val="single"/>
        </w:rPr>
        <w:t>со средним  материальным достатком</w:t>
      </w:r>
    </w:p>
    <w:p w:rsidR="00DA0F53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0F53">
        <w:rPr>
          <w:rFonts w:ascii="Times New Roman" w:hAnsi="Times New Roman"/>
          <w:b/>
          <w:i/>
          <w:sz w:val="24"/>
          <w:szCs w:val="24"/>
        </w:rPr>
        <w:t xml:space="preserve">по социально-правовой устойчивости и воспитательному потенциалу: </w:t>
      </w:r>
      <w:proofErr w:type="gramStart"/>
      <w:r w:rsidRPr="00DA0F53">
        <w:rPr>
          <w:rFonts w:ascii="Times New Roman" w:hAnsi="Times New Roman"/>
          <w:i/>
          <w:sz w:val="24"/>
          <w:szCs w:val="24"/>
          <w:u w:val="single"/>
        </w:rPr>
        <w:t>социально-устойчивая</w:t>
      </w:r>
      <w:proofErr w:type="gramEnd"/>
      <w:r w:rsidRPr="00DA0F53">
        <w:rPr>
          <w:rFonts w:ascii="Times New Roman" w:hAnsi="Times New Roman"/>
          <w:i/>
          <w:sz w:val="24"/>
          <w:szCs w:val="24"/>
          <w:u w:val="single"/>
        </w:rPr>
        <w:t xml:space="preserve">, благополучная </w:t>
      </w:r>
    </w:p>
    <w:p w:rsidR="007A33DC" w:rsidRPr="00DA0F53" w:rsidRDefault="00DA0F53" w:rsidP="00DA0F53">
      <w:pPr>
        <w:spacing w:after="0" w:line="360" w:lineRule="auto"/>
        <w:ind w:right="42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0F53">
        <w:rPr>
          <w:rFonts w:ascii="Times New Roman" w:hAnsi="Times New Roman"/>
          <w:b/>
          <w:i/>
          <w:sz w:val="24"/>
          <w:szCs w:val="24"/>
        </w:rPr>
        <w:t xml:space="preserve">по взаимоотношениям: </w:t>
      </w:r>
      <w:proofErr w:type="gramStart"/>
      <w:r w:rsidRPr="00DA0F53">
        <w:rPr>
          <w:rFonts w:ascii="Times New Roman" w:hAnsi="Times New Roman"/>
          <w:i/>
          <w:sz w:val="24"/>
          <w:szCs w:val="24"/>
          <w:u w:val="single"/>
        </w:rPr>
        <w:t>гармонична</w:t>
      </w:r>
      <w:r>
        <w:rPr>
          <w:rFonts w:ascii="Times New Roman" w:hAnsi="Times New Roman"/>
          <w:i/>
          <w:sz w:val="24"/>
          <w:szCs w:val="24"/>
          <w:u w:val="single"/>
        </w:rPr>
        <w:t>я</w:t>
      </w:r>
      <w:proofErr w:type="gramEnd"/>
    </w:p>
    <w:p w:rsidR="003F56BB" w:rsidRPr="007A33DC" w:rsidRDefault="000F1326" w:rsidP="007A33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6BB" w:rsidRPr="007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современных методов и приемов при организации</w:t>
      </w:r>
      <w:r w:rsidR="003F56BB"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 классно-урочной</w:t>
      </w:r>
      <w:r w:rsidR="00AE156A" w:rsidRPr="007A33D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3F56BB" w:rsidRPr="007A33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1CF" w:rsidRPr="00435083" w:rsidRDefault="002F31AE" w:rsidP="007A33D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083">
        <w:rPr>
          <w:rFonts w:ascii="Times New Roman" w:hAnsi="Times New Roman" w:cs="Times New Roman"/>
          <w:color w:val="000000"/>
          <w:sz w:val="24"/>
          <w:szCs w:val="24"/>
        </w:rPr>
        <w:t>Работа по индивидуальным планам</w:t>
      </w:r>
      <w:r w:rsidR="00103807" w:rsidRPr="0043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1CF" w:rsidRPr="00435083" w:rsidRDefault="00AE156A" w:rsidP="003F56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083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</w:t>
      </w:r>
      <w:r w:rsidR="00103807" w:rsidRPr="0043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1CF" w:rsidRPr="00435083" w:rsidRDefault="002F31AE" w:rsidP="003F56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0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Интерактивное обучение: в парах, в группах, игровое сотрудничество</w:t>
      </w:r>
      <w:r w:rsidR="00103807" w:rsidRPr="0043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01CF" w:rsidRPr="00435083" w:rsidRDefault="002F31AE" w:rsidP="003F56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5083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435083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 w:rsidR="00103807" w:rsidRPr="0043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55C2" w:rsidRDefault="002F31AE" w:rsidP="00C736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083">
        <w:rPr>
          <w:rFonts w:ascii="Times New Roman" w:hAnsi="Times New Roman" w:cs="Times New Roman"/>
          <w:color w:val="000000"/>
          <w:sz w:val="24"/>
          <w:szCs w:val="24"/>
        </w:rPr>
        <w:t>Творческие задания</w:t>
      </w:r>
      <w:r w:rsidR="00103807" w:rsidRPr="004350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1CF" w:rsidRPr="000A55C2" w:rsidRDefault="000F1326" w:rsidP="000A55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36C4" w:rsidRPr="000A55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156A" w:rsidRPr="000A55C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современных способов  организации внеурочной деятельности: </w:t>
      </w:r>
    </w:p>
    <w:p w:rsidR="007A33DC" w:rsidRDefault="00817D7E" w:rsidP="007A33DC">
      <w:pPr>
        <w:pStyle w:val="a3"/>
        <w:numPr>
          <w:ilvl w:val="0"/>
          <w:numId w:val="16"/>
        </w:numPr>
        <w:spacing w:line="300" w:lineRule="atLeast"/>
        <w:rPr>
          <w:color w:val="000000"/>
        </w:rPr>
      </w:pPr>
      <w:r w:rsidRPr="00435083">
        <w:t>Школьная к</w:t>
      </w:r>
      <w:r w:rsidR="00DF73A8" w:rsidRPr="00435083">
        <w:t>ружковая работа.</w:t>
      </w:r>
    </w:p>
    <w:p w:rsidR="00FF7DAE" w:rsidRPr="00435083" w:rsidRDefault="00FF7DAE" w:rsidP="002F31AE">
      <w:pPr>
        <w:pStyle w:val="a3"/>
        <w:spacing w:line="300" w:lineRule="atLeast"/>
        <w:rPr>
          <w:color w:val="000000"/>
        </w:rPr>
      </w:pPr>
      <w:proofErr w:type="gramStart"/>
      <w:r w:rsidRPr="00435083">
        <w:rPr>
          <w:color w:val="000000"/>
        </w:rPr>
        <w:t>В этом учебном году в связи с введением нового образовательного стандарта значительно увеличилась занятость учащихся  в  школьных кружках и секциях: хореография, хор, театр, общая физическая подготовка, оригами, основы православной культуры и т. д. Для изучения потребности в данного рода занятиях было проведено анкетирование родителей учащихся 1 – х классов.</w:t>
      </w:r>
      <w:proofErr w:type="gramEnd"/>
      <w:r w:rsidRPr="00435083">
        <w:rPr>
          <w:color w:val="000000"/>
        </w:rPr>
        <w:t xml:space="preserve"> Учащимся и родителям 2-4 классов были предложены также соответствующие анкеты:</w:t>
      </w:r>
    </w:p>
    <w:p w:rsidR="00FF7DAE" w:rsidRPr="00435083" w:rsidRDefault="00FF7DAE" w:rsidP="00FF7DAE">
      <w:pPr>
        <w:pStyle w:val="a3"/>
        <w:spacing w:line="300" w:lineRule="atLeast"/>
      </w:pPr>
      <w:r w:rsidRPr="00435083">
        <w:t xml:space="preserve"> ВОПРОСЫ ДЛЯ ДИАГНОСТИКИ РОДИТЕЛЕЙ </w:t>
      </w:r>
    </w:p>
    <w:p w:rsidR="00FF7DAE" w:rsidRPr="00435083" w:rsidRDefault="00FF7DAE" w:rsidP="00FF7DAE">
      <w:pPr>
        <w:pStyle w:val="a3"/>
        <w:spacing w:line="300" w:lineRule="atLeast"/>
      </w:pPr>
      <w:r w:rsidRPr="00435083">
        <w:t xml:space="preserve">1. Какие интересы, кроме </w:t>
      </w:r>
      <w:proofErr w:type="gramStart"/>
      <w:r w:rsidRPr="00435083">
        <w:t>учебных</w:t>
      </w:r>
      <w:proofErr w:type="gramEnd"/>
      <w:r w:rsidRPr="00435083">
        <w:t xml:space="preserve">, есть у вашего ребенка? </w:t>
      </w:r>
      <w:r w:rsidRPr="00435083">
        <w:br/>
        <w:t xml:space="preserve">2. Какие предметы школьного курса для него наиболее значимы? </w:t>
      </w:r>
      <w:r w:rsidRPr="00435083">
        <w:br/>
        <w:t xml:space="preserve">3. </w:t>
      </w:r>
      <w:proofErr w:type="gramStart"/>
      <w:r w:rsidRPr="00435083">
        <w:t>Книги</w:t>
      </w:r>
      <w:proofErr w:type="gramEnd"/>
      <w:r w:rsidRPr="00435083">
        <w:t xml:space="preserve"> в какой области знаний ему интересны? </w:t>
      </w:r>
      <w:r w:rsidRPr="00435083">
        <w:br/>
        <w:t xml:space="preserve">4. Какие познавательные передачи смотрит ваш ребенок? </w:t>
      </w:r>
      <w:r w:rsidRPr="00435083">
        <w:br/>
        <w:t xml:space="preserve">5. В какой области знаний вы видите в будущем приложение сил своего ребенка? </w:t>
      </w:r>
      <w:r w:rsidRPr="00435083">
        <w:br/>
        <w:t xml:space="preserve">6. Занимается ли ваш ребенок в кружке в школе или вне школы? </w:t>
      </w:r>
      <w:r w:rsidRPr="00435083">
        <w:br/>
        <w:t xml:space="preserve">7. Имеет ли возможность ребенок демонстрировать результаты своих занятий в кружке? </w:t>
      </w:r>
      <w:r w:rsidRPr="00435083">
        <w:br/>
        <w:t xml:space="preserve">8. Считаете ли вы необходимыми более глубокие занятия ребенка в кружках и секциях? Если да, то почему? </w:t>
      </w:r>
      <w:r w:rsidRPr="00435083">
        <w:br/>
        <w:t xml:space="preserve">9. На </w:t>
      </w:r>
      <w:proofErr w:type="gramStart"/>
      <w:r w:rsidRPr="00435083">
        <w:t>занятиях</w:t>
      </w:r>
      <w:proofErr w:type="gramEnd"/>
      <w:r w:rsidRPr="00435083">
        <w:t xml:space="preserve"> каких кружков и секций вы хотели бы видеть своего ребенка? </w:t>
      </w:r>
      <w:r w:rsidRPr="00435083">
        <w:br/>
        <w:t xml:space="preserve">10. Как вы считаете, может ли это в последующем повлиять на его профессиональный выбор? </w:t>
      </w:r>
    </w:p>
    <w:p w:rsidR="00FF7DAE" w:rsidRPr="00435083" w:rsidRDefault="00FF7DAE" w:rsidP="00FF7DAE">
      <w:pPr>
        <w:pStyle w:val="a3"/>
        <w:spacing w:line="300" w:lineRule="atLeast"/>
      </w:pPr>
      <w:r w:rsidRPr="00435083">
        <w:t xml:space="preserve">ВОПРОСЫ ДЛЯ ДИАГНОСТИКИ УЧАЩИХСЯ </w:t>
      </w:r>
    </w:p>
    <w:p w:rsidR="00AE156A" w:rsidRPr="00435083" w:rsidRDefault="00FF7DAE" w:rsidP="00FF7DAE">
      <w:pPr>
        <w:pStyle w:val="a3"/>
        <w:spacing w:line="300" w:lineRule="atLeast"/>
      </w:pPr>
      <w:r w:rsidRPr="00435083">
        <w:t xml:space="preserve">1. Какой школьный предмет Вам наиболее интересен? </w:t>
      </w:r>
      <w:r w:rsidRPr="00435083">
        <w:br/>
        <w:t xml:space="preserve">2. По какому предмету Вам интересно читать дополнительную литературу? </w:t>
      </w:r>
      <w:r w:rsidRPr="00435083">
        <w:br/>
        <w:t xml:space="preserve">3. Какая область знаний Вам наиболее интересна? </w:t>
      </w:r>
      <w:r w:rsidRPr="00435083">
        <w:br/>
        <w:t xml:space="preserve">4. Занимаетесь ли Вы в кружках? Каких и где? </w:t>
      </w:r>
      <w:r w:rsidRPr="00435083">
        <w:br/>
        <w:t xml:space="preserve">5. Считаете ли Вы необходимым создание в школе научного общества учащихся начальной школы? </w:t>
      </w:r>
      <w:r w:rsidRPr="00435083">
        <w:br/>
        <w:t xml:space="preserve">6. По Вашему мнению, чем оно должно заниматься? </w:t>
      </w:r>
      <w:r w:rsidRPr="00435083">
        <w:br/>
        <w:t xml:space="preserve">7. Хотели бы Вы участвовать в работе научного общества учащихся? </w:t>
      </w:r>
      <w:r w:rsidRPr="00435083">
        <w:br/>
        <w:t xml:space="preserve">8. Если да, то в какой секции Вы хотели бы работать? </w:t>
      </w:r>
      <w:r w:rsidRPr="00435083">
        <w:br/>
        <w:t xml:space="preserve">9. Мог бы Ваш учитель стать Вашим консультантом? </w:t>
      </w:r>
      <w:r w:rsidRPr="00435083">
        <w:br/>
        <w:t xml:space="preserve">10. Какие темы для исследования, наблюдения могли бы быть Вам интересны? </w:t>
      </w:r>
    </w:p>
    <w:p w:rsidR="00AE156A" w:rsidRPr="00435083" w:rsidRDefault="00AE156A" w:rsidP="00AE156A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внеклассных мероприятий в рамках предметных недель</w:t>
      </w:r>
      <w:r w:rsidR="00817D7E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«Занимательная математика», «Умники и умницы», «Знай и цени родной край!», «По следам прочитанных книг» и т.д.</w:t>
      </w:r>
    </w:p>
    <w:p w:rsidR="000A55C2" w:rsidRDefault="00817D7E" w:rsidP="000A55C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предмету</w:t>
      </w:r>
      <w:r w:rsidR="00AE156A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родителей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«Радуга талантов», «Мы, играя, повторяем, что умеем и что знаем</w:t>
      </w:r>
      <w:r w:rsidR="00FF7DAE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(демонстрация работы с новым </w:t>
      </w:r>
      <w:r w:rsidR="00FF7DAE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техническим оснащением школы), </w:t>
      </w:r>
      <w:r w:rsidR="000A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«Азбука – к мудрости ступенька», читательская конференция, семейные  спортивные эстафеты </w:t>
      </w:r>
      <w:r w:rsidR="00FF7DAE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0A55C2" w:rsidRDefault="000A55C2" w:rsidP="000A55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C2" w:rsidRPr="000F1326" w:rsidRDefault="000A55C2" w:rsidP="000F1326">
      <w:pPr>
        <w:pStyle w:val="a5"/>
        <w:numPr>
          <w:ilvl w:val="0"/>
          <w:numId w:val="33"/>
        </w:num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2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портфолио особых успехов и достижений ученика </w:t>
      </w:r>
      <w:r w:rsidR="000F1326" w:rsidRP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493A" w:rsidRP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сотрудничество учеников и педагогов</w:t>
      </w:r>
      <w:r w:rsidR="00DA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7DAE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организации деятельности НОУ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различные </w:t>
      </w:r>
      <w:r w:rsidRPr="00A1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93A" w:rsidRPr="00A1493A" w:rsidRDefault="00A1493A" w:rsidP="00A14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и групповая</w:t>
      </w:r>
      <w:r w:rsidR="005C7B77" w:rsidRPr="005C7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14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над проектами под руководством педагогов;</w:t>
      </w:r>
    </w:p>
    <w:p w:rsidR="00A1493A" w:rsidRPr="00A1493A" w:rsidRDefault="007A33DC" w:rsidP="007A33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Массовая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93A" w:rsidRPr="00A1493A" w:rsidRDefault="007A33DC" w:rsidP="007A33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аседания;</w:t>
      </w:r>
    </w:p>
    <w:p w:rsidR="00A1493A" w:rsidRPr="00435083" w:rsidRDefault="007A33DC" w:rsidP="007A33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493A"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мастерские;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внеклассных мероприятий в рамках предметных недель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предмету в классе с приглашением родителей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школьной  научной конференции с защитой учебных проектов 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 школьного уровня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творческих конкурсах разного уровня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традиционных школьных праздниках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Pr="00435083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«Эму» (эрудит марафон учащихся)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2A8" w:rsidRDefault="002402A8" w:rsidP="007A33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 конкурсах –</w:t>
      </w:r>
      <w:r w:rsidR="005C7B77" w:rsidRPr="005C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«Русский медвежонок», «Кенгуру»</w:t>
      </w:r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Всероссийской дистанционной олимпиаде </w:t>
      </w:r>
      <w:proofErr w:type="spellStart"/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Росконкурс</w:t>
      </w:r>
      <w:proofErr w:type="spellEnd"/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дистанционном блиц – турнире «Юный всезнайка»</w:t>
      </w:r>
      <w:proofErr w:type="gramStart"/>
      <w:r w:rsidR="000F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5E56" w:rsidRPr="00435083" w:rsidRDefault="00635E56" w:rsidP="00635E5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сотрудничают с Центром дистанционной сертификации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развития мышления и интеллекта г. Самара, Центром дистанционных мероприятий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Уфа и др.</w:t>
      </w:r>
    </w:p>
    <w:p w:rsidR="00EE6ABE" w:rsidRPr="00435083" w:rsidRDefault="00EE6ABE" w:rsidP="007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BE" w:rsidRDefault="00EE6ABE" w:rsidP="007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НОУ не раз становились победителями твор</w:t>
      </w:r>
      <w:r w:rsidR="00C95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конкурсов разного уровня, в том числе окружного фестиваля – конкурса «Салют Победы»</w:t>
      </w:r>
    </w:p>
    <w:p w:rsidR="00C95B73" w:rsidRDefault="00C95B73" w:rsidP="007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НОУ ежегодно участвуют и занимают призовые места в окружной научно – практической конференции, окружном конкурсе проектов, областной научно – практической конференции, проходящей в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B73" w:rsidRPr="00435083" w:rsidRDefault="00C95B73" w:rsidP="007A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Заключительным этапом является проведение </w:t>
      </w:r>
      <w:r w:rsidRPr="00A14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 ученической конференции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- венец исследования. О выполненной работе надо не просто рассказать, ее, как и всякое настоящее исследование, надо защитить. В ходе защиты ребенок учится излагать добытую информацию, сталкивается с другими взглядами на проблему, учится д</w:t>
      </w:r>
      <w:r w:rsidR="00FA19EA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свою точку зрения. </w:t>
      </w:r>
    </w:p>
    <w:p w:rsidR="00C95B73" w:rsidRPr="00A1493A" w:rsidRDefault="00C95B73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растет из года в год. Если в 2011 году было всего 3 участника, то в 2016 </w:t>
      </w:r>
      <w:r w:rsidR="00DA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22 участника. </w:t>
      </w:r>
    </w:p>
    <w:p w:rsidR="00A1493A" w:rsidRPr="00435083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 конференция «Первые шаги в исследовательскую деятельность» проводится 1 раз в год. По её итогам победители напра</w:t>
      </w:r>
      <w:r w:rsidR="00C95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для участия в окружной</w:t>
      </w:r>
      <w:r w:rsidR="00C82E93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конференции.</w:t>
      </w:r>
    </w:p>
    <w:p w:rsidR="00435083" w:rsidRPr="00053CC3" w:rsidRDefault="00435083" w:rsidP="00053CC3">
      <w:pPr>
        <w:rPr>
          <w:rFonts w:ascii="Times New Roman" w:hAnsi="Times New Roman" w:cs="Times New Roman"/>
          <w:sz w:val="24"/>
          <w:szCs w:val="24"/>
        </w:rPr>
      </w:pPr>
      <w:r w:rsidRPr="00435083">
        <w:rPr>
          <w:rFonts w:ascii="Times New Roman" w:hAnsi="Times New Roman" w:cs="Times New Roman"/>
          <w:sz w:val="24"/>
          <w:szCs w:val="24"/>
        </w:rPr>
        <w:t xml:space="preserve">Члены НОУ являются также и корреспондентами  газеты начальной школы «Школьная страна», где под руководством главного редактора Михеевой Л. Е. (учителя начальных классов)  ярко и подробно освещаются все мероприятия, проводимые в рамках деятельности НОУ «Шанс» в </w:t>
      </w:r>
      <w:bookmarkStart w:id="0" w:name="_GoBack"/>
      <w:r w:rsidRPr="00435083">
        <w:rPr>
          <w:rFonts w:ascii="Times New Roman" w:hAnsi="Times New Roman" w:cs="Times New Roman"/>
          <w:sz w:val="24"/>
          <w:szCs w:val="24"/>
        </w:rPr>
        <w:t xml:space="preserve">начальной </w:t>
      </w:r>
      <w:bookmarkEnd w:id="0"/>
      <w:r w:rsidRPr="00435083">
        <w:rPr>
          <w:rFonts w:ascii="Times New Roman" w:hAnsi="Times New Roman" w:cs="Times New Roman"/>
          <w:sz w:val="24"/>
          <w:szCs w:val="24"/>
        </w:rPr>
        <w:t>школе.</w:t>
      </w:r>
    </w:p>
    <w:p w:rsidR="00A1493A" w:rsidRPr="00A1493A" w:rsidRDefault="00A1493A" w:rsidP="00A1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 уверены, что развивая исследовательское мышление младших школьников, они учат их сомневаться, искать, сравнивать, активно развивать свой творческий и интеллектуальный потенциал, что, без всякого сомнения, очень пригодится ребятам в последующем обучении в</w:t>
      </w:r>
      <w:r w:rsidR="00A91B23" w:rsidRPr="0043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и старших классах. </w:t>
      </w:r>
    </w:p>
    <w:p w:rsidR="00053CC3" w:rsidRPr="00E152F8" w:rsidRDefault="00053CC3" w:rsidP="00A14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3CC3" w:rsidRDefault="00053CC3" w:rsidP="00DA0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053CC3" w:rsidRPr="00053CC3" w:rsidRDefault="00053CC3" w:rsidP="0005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83">
        <w:rPr>
          <w:rFonts w:ascii="Times New Roman" w:hAnsi="Times New Roman" w:cs="Times New Roman"/>
          <w:b/>
          <w:sz w:val="28"/>
          <w:szCs w:val="28"/>
        </w:rPr>
        <w:t>«</w:t>
      </w:r>
      <w:r w:rsidRPr="00053CC3">
        <w:rPr>
          <w:rFonts w:ascii="Times New Roman" w:hAnsi="Times New Roman" w:cs="Times New Roman"/>
          <w:b/>
          <w:sz w:val="24"/>
          <w:szCs w:val="24"/>
        </w:rPr>
        <w:t>Деятельность отделения школьного НАУЧНОГО ОБЩЕСТВА УЧАЩИХСЯ «Шанс» в начальной школе».</w:t>
      </w:r>
    </w:p>
    <w:p w:rsidR="00053CC3" w:rsidRDefault="00053CC3" w:rsidP="0005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выступлении была раскрыта актуальность организации НОУ «Шанс» в начальной школе. Полно изложены цели и задачи стоящие перед педагогами.</w:t>
      </w:r>
    </w:p>
    <w:p w:rsidR="00053CC3" w:rsidRDefault="00053CC3" w:rsidP="0005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было узнать, как начиналась деятельность НОУ, </w:t>
      </w:r>
      <w:r w:rsidR="00C736C4">
        <w:rPr>
          <w:rFonts w:ascii="Times New Roman" w:hAnsi="Times New Roman" w:cs="Times New Roman"/>
          <w:sz w:val="24"/>
          <w:szCs w:val="24"/>
        </w:rPr>
        <w:t>какая кропотливая работа ведется педагогами для выявления одаренных детей.</w:t>
      </w:r>
    </w:p>
    <w:p w:rsidR="00C736C4" w:rsidRDefault="00C736C4" w:rsidP="0005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детей в данной </w:t>
      </w:r>
      <w:r w:rsidR="002F31AE">
        <w:rPr>
          <w:rFonts w:ascii="Times New Roman" w:hAnsi="Times New Roman" w:cs="Times New Roman"/>
          <w:sz w:val="24"/>
          <w:szCs w:val="24"/>
        </w:rPr>
        <w:t>деятельности заняты и родители, заинтересованные в качестве услуг, предоставляемых  школой, в успешном будущем своих детей.</w:t>
      </w:r>
    </w:p>
    <w:p w:rsidR="00C736C4" w:rsidRDefault="00C736C4" w:rsidP="0005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изложены различные формы работы с учащимися в НОУ: от индивидуальных занятий и консультаций до массовых мероприятий.</w:t>
      </w:r>
    </w:p>
    <w:p w:rsidR="00C736C4" w:rsidRPr="002F31AE" w:rsidRDefault="00C736C4" w:rsidP="002F31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порадовала активность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0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рода конкурсах</w:t>
      </w:r>
      <w:r w:rsidRPr="002F31AE">
        <w:rPr>
          <w:rFonts w:ascii="Times New Roman" w:hAnsi="Times New Roman" w:cs="Times New Roman"/>
          <w:sz w:val="24"/>
          <w:szCs w:val="24"/>
        </w:rPr>
        <w:t>. Высокий уровень достижений является положительным итогом совместной работы детей и педагогов. Задатки и способности детей могут тихо дремать до поры до времени, могут не раскрыться вовсе без поддержки и поощрения со стороны учителя. Понять такого ребёнка, по достоинству оценить его индивидуальность, положительно воспринять его и развивать лучшее в нём – задача педагога, работающего с одарённым</w:t>
      </w:r>
      <w:r w:rsidR="002F31AE" w:rsidRPr="002F31AE">
        <w:rPr>
          <w:rFonts w:ascii="Times New Roman" w:hAnsi="Times New Roman" w:cs="Times New Roman"/>
          <w:sz w:val="24"/>
          <w:szCs w:val="24"/>
        </w:rPr>
        <w:t>и детьми</w:t>
      </w:r>
      <w:r w:rsidRPr="002F31AE">
        <w:rPr>
          <w:rFonts w:ascii="Times New Roman" w:hAnsi="Times New Roman" w:cs="Times New Roman"/>
          <w:sz w:val="24"/>
          <w:szCs w:val="24"/>
        </w:rPr>
        <w:t>.</w:t>
      </w:r>
    </w:p>
    <w:p w:rsidR="00C736C4" w:rsidRDefault="00C736C4" w:rsidP="002F31AE">
      <w:pPr>
        <w:spacing w:line="360" w:lineRule="auto"/>
        <w:rPr>
          <w:rFonts w:ascii="Verdana" w:hAnsi="Verdana"/>
          <w:sz w:val="16"/>
          <w:szCs w:val="16"/>
        </w:rPr>
      </w:pPr>
    </w:p>
    <w:p w:rsidR="00C736C4" w:rsidRPr="00435083" w:rsidRDefault="00C736C4" w:rsidP="00053CC3">
      <w:pPr>
        <w:rPr>
          <w:rFonts w:ascii="Times New Roman" w:hAnsi="Times New Roman" w:cs="Times New Roman"/>
          <w:sz w:val="24"/>
          <w:szCs w:val="24"/>
        </w:rPr>
      </w:pPr>
    </w:p>
    <w:sectPr w:rsidR="00C736C4" w:rsidRPr="00435083" w:rsidSect="00CD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B7B"/>
    <w:multiLevelType w:val="hybridMultilevel"/>
    <w:tmpl w:val="28442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55A"/>
    <w:multiLevelType w:val="hybridMultilevel"/>
    <w:tmpl w:val="0714F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0A43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21DF"/>
    <w:multiLevelType w:val="multilevel"/>
    <w:tmpl w:val="320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1877"/>
    <w:multiLevelType w:val="hybridMultilevel"/>
    <w:tmpl w:val="812E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756"/>
    <w:multiLevelType w:val="hybridMultilevel"/>
    <w:tmpl w:val="8C18D68C"/>
    <w:lvl w:ilvl="0" w:tplc="997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14C55"/>
    <w:multiLevelType w:val="hybridMultilevel"/>
    <w:tmpl w:val="334078EE"/>
    <w:lvl w:ilvl="0" w:tplc="E6A8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8CE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A3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AA9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26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20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50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08A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A1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804C6"/>
    <w:multiLevelType w:val="hybridMultilevel"/>
    <w:tmpl w:val="9404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873AF"/>
    <w:multiLevelType w:val="hybridMultilevel"/>
    <w:tmpl w:val="88466F46"/>
    <w:lvl w:ilvl="0" w:tplc="E80A43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07B7C"/>
    <w:multiLevelType w:val="hybridMultilevel"/>
    <w:tmpl w:val="51266F56"/>
    <w:lvl w:ilvl="0" w:tplc="94CCC280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5AA1861"/>
    <w:multiLevelType w:val="hybridMultilevel"/>
    <w:tmpl w:val="341C6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67EFD"/>
    <w:multiLevelType w:val="hybridMultilevel"/>
    <w:tmpl w:val="19029F88"/>
    <w:lvl w:ilvl="0" w:tplc="B7AA99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CC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2F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494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0D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D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7C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07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6F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B077C"/>
    <w:multiLevelType w:val="hybridMultilevel"/>
    <w:tmpl w:val="F684C4A2"/>
    <w:lvl w:ilvl="0" w:tplc="D6C4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52ACE"/>
    <w:multiLevelType w:val="hybridMultilevel"/>
    <w:tmpl w:val="9716A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BC725F"/>
    <w:multiLevelType w:val="hybridMultilevel"/>
    <w:tmpl w:val="F61A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07617"/>
    <w:multiLevelType w:val="hybridMultilevel"/>
    <w:tmpl w:val="4B8E1C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0DFD"/>
    <w:multiLevelType w:val="hybridMultilevel"/>
    <w:tmpl w:val="8FE26A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9D7F67"/>
    <w:multiLevelType w:val="multilevel"/>
    <w:tmpl w:val="EC32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06D76"/>
    <w:multiLevelType w:val="hybridMultilevel"/>
    <w:tmpl w:val="36640F2E"/>
    <w:lvl w:ilvl="0" w:tplc="E80A43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A0C78"/>
    <w:multiLevelType w:val="multilevel"/>
    <w:tmpl w:val="1F20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C0D53"/>
    <w:multiLevelType w:val="hybridMultilevel"/>
    <w:tmpl w:val="C0D65CE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3962015"/>
    <w:multiLevelType w:val="hybridMultilevel"/>
    <w:tmpl w:val="F17814E0"/>
    <w:lvl w:ilvl="0" w:tplc="31748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2EF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AB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EB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2D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A09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AC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E1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2D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34C01"/>
    <w:multiLevelType w:val="hybridMultilevel"/>
    <w:tmpl w:val="03E8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64A51"/>
    <w:multiLevelType w:val="hybridMultilevel"/>
    <w:tmpl w:val="CDB67A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B0C83"/>
    <w:multiLevelType w:val="multilevel"/>
    <w:tmpl w:val="4614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61DF5"/>
    <w:multiLevelType w:val="hybridMultilevel"/>
    <w:tmpl w:val="F5DEEBB2"/>
    <w:lvl w:ilvl="0" w:tplc="8E3AE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0A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B4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AF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51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8A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0A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04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CF2532"/>
    <w:multiLevelType w:val="multilevel"/>
    <w:tmpl w:val="3F9E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2213A3"/>
    <w:multiLevelType w:val="hybridMultilevel"/>
    <w:tmpl w:val="2F125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248EA"/>
    <w:multiLevelType w:val="multilevel"/>
    <w:tmpl w:val="006A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702FF"/>
    <w:multiLevelType w:val="hybridMultilevel"/>
    <w:tmpl w:val="D292E0D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1E28"/>
    <w:multiLevelType w:val="multilevel"/>
    <w:tmpl w:val="5646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B640F"/>
    <w:multiLevelType w:val="hybridMultilevel"/>
    <w:tmpl w:val="A1362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F317C"/>
    <w:multiLevelType w:val="hybridMultilevel"/>
    <w:tmpl w:val="C6565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2713F"/>
    <w:multiLevelType w:val="multilevel"/>
    <w:tmpl w:val="B1B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3"/>
  </w:num>
  <w:num w:numId="5">
    <w:abstractNumId w:val="27"/>
  </w:num>
  <w:num w:numId="6">
    <w:abstractNumId w:val="32"/>
  </w:num>
  <w:num w:numId="7">
    <w:abstractNumId w:val="2"/>
  </w:num>
  <w:num w:numId="8">
    <w:abstractNumId w:val="29"/>
  </w:num>
  <w:num w:numId="9">
    <w:abstractNumId w:val="10"/>
  </w:num>
  <w:num w:numId="10">
    <w:abstractNumId w:val="21"/>
  </w:num>
  <w:num w:numId="11">
    <w:abstractNumId w:val="24"/>
  </w:num>
  <w:num w:numId="12">
    <w:abstractNumId w:val="3"/>
  </w:num>
  <w:num w:numId="13">
    <w:abstractNumId w:val="5"/>
  </w:num>
  <w:num w:numId="14">
    <w:abstractNumId w:val="20"/>
  </w:num>
  <w:num w:numId="15">
    <w:abstractNumId w:val="15"/>
  </w:num>
  <w:num w:numId="16">
    <w:abstractNumId w:val="26"/>
  </w:num>
  <w:num w:numId="17">
    <w:abstractNumId w:val="9"/>
  </w:num>
  <w:num w:numId="18">
    <w:abstractNumId w:val="1"/>
  </w:num>
  <w:num w:numId="19">
    <w:abstractNumId w:val="6"/>
  </w:num>
  <w:num w:numId="20">
    <w:abstractNumId w:val="7"/>
  </w:num>
  <w:num w:numId="21">
    <w:abstractNumId w:val="4"/>
  </w:num>
  <w:num w:numId="22">
    <w:abstractNumId w:val="11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0"/>
  </w:num>
  <w:num w:numId="28">
    <w:abstractNumId w:val="31"/>
  </w:num>
  <w:num w:numId="29">
    <w:abstractNumId w:val="28"/>
  </w:num>
  <w:num w:numId="30">
    <w:abstractNumId w:val="30"/>
  </w:num>
  <w:num w:numId="31">
    <w:abstractNumId w:val="14"/>
  </w:num>
  <w:num w:numId="32">
    <w:abstractNumId w:val="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3A"/>
    <w:rsid w:val="000075D1"/>
    <w:rsid w:val="00023885"/>
    <w:rsid w:val="00053CC3"/>
    <w:rsid w:val="000A55C2"/>
    <w:rsid w:val="000F1326"/>
    <w:rsid w:val="00103807"/>
    <w:rsid w:val="00136B09"/>
    <w:rsid w:val="002402A8"/>
    <w:rsid w:val="002F31AE"/>
    <w:rsid w:val="00350EB7"/>
    <w:rsid w:val="003F56BB"/>
    <w:rsid w:val="00435083"/>
    <w:rsid w:val="004721D1"/>
    <w:rsid w:val="005301CF"/>
    <w:rsid w:val="0054085C"/>
    <w:rsid w:val="005C7B77"/>
    <w:rsid w:val="00635E56"/>
    <w:rsid w:val="007A33DC"/>
    <w:rsid w:val="00817D7E"/>
    <w:rsid w:val="00A1493A"/>
    <w:rsid w:val="00A44239"/>
    <w:rsid w:val="00A91B23"/>
    <w:rsid w:val="00AE156A"/>
    <w:rsid w:val="00C736C4"/>
    <w:rsid w:val="00C82E93"/>
    <w:rsid w:val="00C95B73"/>
    <w:rsid w:val="00CD655F"/>
    <w:rsid w:val="00DA0F53"/>
    <w:rsid w:val="00DF73A8"/>
    <w:rsid w:val="00E152F8"/>
    <w:rsid w:val="00EE6ABE"/>
    <w:rsid w:val="00FA19EA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93A"/>
    <w:rPr>
      <w:b/>
      <w:bCs/>
    </w:rPr>
  </w:style>
  <w:style w:type="paragraph" w:styleId="a5">
    <w:name w:val="List Paragraph"/>
    <w:basedOn w:val="a"/>
    <w:uiPriority w:val="34"/>
    <w:qFormat/>
    <w:rsid w:val="003F56BB"/>
    <w:pPr>
      <w:ind w:left="720"/>
      <w:contextualSpacing/>
    </w:pPr>
  </w:style>
  <w:style w:type="character" w:customStyle="1" w:styleId="size101">
    <w:name w:val="size101"/>
    <w:basedOn w:val="a0"/>
    <w:rsid w:val="000075D1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852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7073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16103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2514668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17183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928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6260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557480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1465972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373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13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7433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19604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84621519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621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6530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6287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49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94615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18575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27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3147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1649375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16889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426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9776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26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1070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7276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9535116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12980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01221759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92191510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1606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41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8884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20151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5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059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53106964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  <w:div w:id="20872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11439703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412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  <w:div w:id="19184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  <w:div w:id="140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none" w:sz="0" w:space="0" w:color="auto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6141183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dotted" w:sz="6" w:space="0" w:color="666666"/>
                                    <w:left w:val="none" w:sz="0" w:space="0" w:color="auto"/>
                                    <w:bottom w:val="dotted" w:sz="6" w:space="0" w:color="666666"/>
                                    <w:right w:val="dotted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</cp:revision>
  <cp:lastPrinted>2016-03-24T04:12:00Z</cp:lastPrinted>
  <dcterms:created xsi:type="dcterms:W3CDTF">2012-03-20T14:50:00Z</dcterms:created>
  <dcterms:modified xsi:type="dcterms:W3CDTF">2016-03-24T04:14:00Z</dcterms:modified>
</cp:coreProperties>
</file>