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F3D6AC" w14:textId="3A773C2F" w:rsidR="00D91AF8" w:rsidRDefault="003A389D" w:rsidP="00D91AF8">
      <w:pPr>
        <w:jc w:val="center"/>
        <w:rPr>
          <w:rFonts w:ascii="Times New Roman" w:hAnsi="Times New Roman" w:cs="Times New Roman"/>
          <w:sz w:val="28"/>
          <w:szCs w:val="28"/>
        </w:rPr>
      </w:pPr>
      <w:r w:rsidRPr="00D91AF8">
        <w:rPr>
          <w:rFonts w:ascii="Times New Roman" w:hAnsi="Times New Roman" w:cs="Times New Roman"/>
          <w:sz w:val="28"/>
          <w:szCs w:val="28"/>
          <w:highlight w:val="cyan"/>
        </w:rPr>
        <w:t>Необходимые и достаточные условия</w:t>
      </w:r>
    </w:p>
    <w:p w14:paraId="29238A84" w14:textId="4877CBF0" w:rsidR="00C444DA" w:rsidRPr="00C444DA" w:rsidRDefault="00C444DA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44DA">
        <w:rPr>
          <w:rFonts w:ascii="Times New Roman" w:hAnsi="Times New Roman" w:cs="Times New Roman"/>
          <w:sz w:val="28"/>
          <w:szCs w:val="28"/>
        </w:rPr>
        <w:t>Необходимое условие – это условие без выполнения, которого данное утверждение неверно.</w:t>
      </w:r>
    </w:p>
    <w:p w14:paraId="4CE61DBB" w14:textId="36D78490" w:rsidR="00C444DA" w:rsidRPr="00C444DA" w:rsidRDefault="00C444DA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44DA">
        <w:rPr>
          <w:rFonts w:ascii="Times New Roman" w:hAnsi="Times New Roman" w:cs="Times New Roman"/>
          <w:sz w:val="28"/>
          <w:szCs w:val="28"/>
        </w:rPr>
        <w:t>Достаточное условие – это условие, из которого следует, что данное утверждение верно.</w:t>
      </w:r>
    </w:p>
    <w:p w14:paraId="575572CC" w14:textId="77777777" w:rsidR="00C444DA" w:rsidRDefault="00C444DA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44DA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14:paraId="6F9B17F7" w14:textId="5782FDF5" w:rsidR="00C444DA" w:rsidRPr="00C444DA" w:rsidRDefault="00C444DA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44DA">
        <w:rPr>
          <w:rFonts w:ascii="Times New Roman" w:hAnsi="Times New Roman" w:cs="Times New Roman"/>
          <w:sz w:val="28"/>
          <w:szCs w:val="28"/>
        </w:rPr>
        <w:t>1. Чтобы четырехугольник был квадратом, необходимо, чтобы его диагонали были взаимно перпендикулярны.</w:t>
      </w:r>
    </w:p>
    <w:p w14:paraId="2E327AC0" w14:textId="3A8D8419" w:rsidR="00C444DA" w:rsidRPr="00C444DA" w:rsidRDefault="00C444DA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44DA">
        <w:rPr>
          <w:rFonts w:ascii="Times New Roman" w:hAnsi="Times New Roman" w:cs="Times New Roman"/>
          <w:sz w:val="28"/>
          <w:szCs w:val="28"/>
        </w:rPr>
        <w:t>Приведенное условие необходимо, но недостаточно. Действительно, если диагонали не перпендикулярны, то четырехугольник не квадрат, но если диагонали перпендикулярны, это не означает еще, что четырехугольник квадрат.</w:t>
      </w:r>
    </w:p>
    <w:p w14:paraId="35B2A97D" w14:textId="621194B6" w:rsidR="00C444DA" w:rsidRPr="00C444DA" w:rsidRDefault="00C444DA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44DA">
        <w:rPr>
          <w:rFonts w:ascii="Times New Roman" w:hAnsi="Times New Roman" w:cs="Times New Roman"/>
          <w:sz w:val="28"/>
          <w:szCs w:val="28"/>
        </w:rPr>
        <w:t>2. Если стороны четырехугольника равны, то такой четырехугольник – параллелограмм.</w:t>
      </w:r>
    </w:p>
    <w:p w14:paraId="6488D5B8" w14:textId="221CDDDA" w:rsidR="00D91AF8" w:rsidRDefault="00C444DA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44DA">
        <w:rPr>
          <w:rFonts w:ascii="Times New Roman" w:hAnsi="Times New Roman" w:cs="Times New Roman"/>
          <w:sz w:val="28"/>
          <w:szCs w:val="28"/>
        </w:rPr>
        <w:t>Это условие достаточное, но не является необходимым, так как и без его выполнения (стороны не равны) четырехугольник может быть параллелограммом.</w:t>
      </w:r>
    </w:p>
    <w:p w14:paraId="0A2BB7A8" w14:textId="1B1AD8A3" w:rsidR="00674D3B" w:rsidRDefault="00674D3B" w:rsidP="00C444D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4D3B">
        <w:rPr>
          <w:rFonts w:ascii="Times New Roman" w:hAnsi="Times New Roman" w:cs="Times New Roman"/>
          <w:sz w:val="28"/>
          <w:szCs w:val="28"/>
        </w:rPr>
        <w:t>Одно и то же условие может быть и необходимым, и достаточным одновременно.</w:t>
      </w:r>
    </w:p>
    <w:p w14:paraId="260C127F" w14:textId="5CCC7D78" w:rsidR="00DA7ABD" w:rsidRDefault="00A55563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56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C29B6B" wp14:editId="50DC9985">
            <wp:extent cx="5940425" cy="4674870"/>
            <wp:effectExtent l="0" t="0" r="3175" b="0"/>
            <wp:docPr id="12369522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74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85304" w14:textId="341D71D9" w:rsidR="00A55563" w:rsidRDefault="00A55563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56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895F527" wp14:editId="441410FD">
            <wp:extent cx="5940425" cy="5145405"/>
            <wp:effectExtent l="0" t="0" r="3175" b="0"/>
            <wp:docPr id="124124607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4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04F3F" w14:textId="74BF1029" w:rsidR="00DA7ABD" w:rsidRDefault="00A55563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56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EEBC4FD" wp14:editId="5562A300">
            <wp:extent cx="5940425" cy="5535295"/>
            <wp:effectExtent l="0" t="0" r="3175" b="8255"/>
            <wp:docPr id="7369024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3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670DC" w14:textId="2FCC8859" w:rsidR="00DA7ABD" w:rsidRDefault="00DA7ABD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Задача. Найти геометрическое место точек, из которых данный отрезок виден под данным углом. Прежде всего вспомним определение геометрического места точек, обладающих определенным свойством. </w:t>
      </w:r>
    </w:p>
    <w:p w14:paraId="27E72208" w14:textId="77777777" w:rsidR="00DA7ABD" w:rsidRDefault="00DA7ABD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«Для того чтобы множество точек являлось г.м.т., обладающих заданным свойством, необходимо и достаточно, чтобы:</w:t>
      </w:r>
    </w:p>
    <w:p w14:paraId="636FB9B6" w14:textId="77777777" w:rsidR="00DA7ABD" w:rsidRDefault="00DA7ABD" w:rsidP="00DA7ABD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Каждая точка найденной (при анализе) фигуры обладала характеристическим свойством искомого множества,</w:t>
      </w:r>
    </w:p>
    <w:p w14:paraId="04976287" w14:textId="5A9D58FA" w:rsidR="00DA7ABD" w:rsidRPr="00DA7ABD" w:rsidRDefault="00DA7ABD" w:rsidP="00674D3B">
      <w:pPr>
        <w:pStyle w:val="a3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Каждая точка, обладающая указанным свойством, принадлежала именно найденной при анализе совокупности точек</w:t>
      </w:r>
      <w:r w:rsidRPr="00DA7AB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 (второе – обратное предложение может быть заменено противоположным предложением: если какая-либо точка не принадлежит данной совокупности точек, то она не обладает указанным характеристическим свойством)</w:t>
      </w:r>
    </w:p>
    <w:p w14:paraId="4CF18A73" w14:textId="2C4595FA" w:rsidR="00674D3B" w:rsidRDefault="00674D3B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4D3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A2C6295" wp14:editId="604E4339">
            <wp:extent cx="2167023" cy="3242310"/>
            <wp:effectExtent l="0" t="0" r="5080" b="0"/>
            <wp:docPr id="5877135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088" cy="324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83324" w14:textId="535DCD86" w:rsidR="00DA7ABD" w:rsidRDefault="00A55563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56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B5761C" wp14:editId="6B848156">
            <wp:extent cx="5940425" cy="5659755"/>
            <wp:effectExtent l="0" t="0" r="3175" b="0"/>
            <wp:docPr id="1536511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65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8F311" w14:textId="0972AF9E" w:rsidR="00A55563" w:rsidRDefault="00A55563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56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1F0C09A" wp14:editId="03158463">
            <wp:extent cx="5940425" cy="6475730"/>
            <wp:effectExtent l="0" t="0" r="3175" b="1270"/>
            <wp:docPr id="209844389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7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4BE28" w14:textId="51AA0807" w:rsidR="00A55563" w:rsidRDefault="00A55563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563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FD64913" wp14:editId="648E7BA6">
            <wp:extent cx="5940425" cy="7588885"/>
            <wp:effectExtent l="0" t="0" r="3175" b="0"/>
            <wp:docPr id="39481523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prstClr val="black"/>
                        <a:schemeClr val="tx2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8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12A23" w14:textId="77777777" w:rsidR="00A55563" w:rsidRPr="00D91AF8" w:rsidRDefault="00A55563" w:rsidP="00674D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A55563" w:rsidRPr="00D91A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7922580E"/>
    <w:multiLevelType w:val="hybridMultilevel"/>
    <w:tmpl w:val="FFDC2A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93D7282"/>
    <w:multiLevelType w:val="hybridMultilevel"/>
    <w:tmpl w:val="77602D56"/>
    <w:lvl w:ilvl="0" w:tplc="4BEC1628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05116492">
    <w:abstractNumId w:val="1"/>
  </w:num>
  <w:num w:numId="2" w16cid:durableId="60623220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3C82"/>
    <w:rsid w:val="002233B1"/>
    <w:rsid w:val="003A389D"/>
    <w:rsid w:val="00666EB8"/>
    <w:rsid w:val="00674D3B"/>
    <w:rsid w:val="00A55563"/>
    <w:rsid w:val="00C33301"/>
    <w:rsid w:val="00C444DA"/>
    <w:rsid w:val="00CD64FA"/>
    <w:rsid w:val="00D91AF8"/>
    <w:rsid w:val="00DA7ABD"/>
    <w:rsid w:val="00F43C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CE2E85"/>
  <w15:chartTrackingRefBased/>
  <w15:docId w15:val="{5BCC95FD-B0C2-43EC-96A4-E31687B943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91A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234</Words>
  <Characters>1338</Characters>
  <Application>Microsoft Office Word</Application>
  <DocSecurity>0</DocSecurity>
  <Lines>11</Lines>
  <Paragraphs>3</Paragraphs>
  <ScaleCrop>false</ScaleCrop>
  <Company/>
  <LinksUpToDate>false</LinksUpToDate>
  <CharactersWithSpaces>1569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trushkin99new@outlook.com</dc:creator>
  <cp:keywords/>
  <dc:description/>
  <cp:lastModifiedBy>trushkin99new@outlook.com</cp:lastModifiedBy>
  <cp:revision>13</cp:revision>
  <dcterms:created xsi:type="dcterms:W3CDTF">2024-05-10T19:15:00Z</dcterms:created>
  <dcterms:modified xsi:type="dcterms:W3CDTF">2024-08-12T09:32:00Z</dcterms:modified>
</cp:coreProperties>
</file>