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Родительское собрание в 3 классе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Тема: Роль чтения в успешности обучения  младшего школьника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1. Содействовать воспитанию любви к чтению у младших школьников.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2. Познакомить родителей с требованиями программы по чтению.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4. Дать рекомендации родителям плохо читающих детей.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 План проведения собрания.</w:t>
      </w:r>
    </w:p>
    <w:p w:rsidR="00B41540" w:rsidRPr="00B41540" w:rsidRDefault="00B41540" w:rsidP="00B41540">
      <w:pPr>
        <w:rPr>
          <w:rFonts w:ascii="Times New Roman" w:hAnsi="Times New Roman" w:cs="Times New Roman"/>
          <w:b/>
          <w:sz w:val="24"/>
          <w:szCs w:val="24"/>
        </w:rPr>
      </w:pPr>
      <w:r w:rsidRPr="00B41540">
        <w:rPr>
          <w:rFonts w:ascii="Times New Roman" w:hAnsi="Times New Roman" w:cs="Times New Roman"/>
          <w:b/>
          <w:sz w:val="24"/>
          <w:szCs w:val="24"/>
        </w:rPr>
        <w:t>Роль чтения в успешности обучения  младшего школьника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1. Роль книги в жизни человека.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2. Анкеты для родителей и детей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3. Требования программы по чтению.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Если чтение дается плохо…</w:t>
      </w:r>
      <w:r w:rsidRPr="00B41540">
        <w:rPr>
          <w:rFonts w:ascii="Times New Roman" w:hAnsi="Times New Roman" w:cs="Times New Roman"/>
          <w:sz w:val="24"/>
          <w:szCs w:val="24"/>
        </w:rPr>
        <w:t xml:space="preserve">5. Рекомендации и советы родителям. </w:t>
      </w:r>
    </w:p>
    <w:p w:rsidR="00B41540" w:rsidRPr="00B41540" w:rsidRDefault="00B41540" w:rsidP="00B41540">
      <w:pPr>
        <w:rPr>
          <w:rFonts w:ascii="Times New Roman" w:hAnsi="Times New Roman" w:cs="Times New Roman"/>
          <w:b/>
          <w:sz w:val="24"/>
          <w:szCs w:val="24"/>
        </w:rPr>
      </w:pPr>
      <w:r w:rsidRPr="00B41540">
        <w:rPr>
          <w:rFonts w:ascii="Times New Roman" w:hAnsi="Times New Roman" w:cs="Times New Roman"/>
          <w:b/>
          <w:sz w:val="24"/>
          <w:szCs w:val="24"/>
        </w:rPr>
        <w:t>Успеваемость детей.</w:t>
      </w:r>
    </w:p>
    <w:p w:rsidR="00B41540" w:rsidRPr="00B41540" w:rsidRDefault="00B41540" w:rsidP="00B41540">
      <w:pPr>
        <w:rPr>
          <w:rFonts w:ascii="Times New Roman" w:hAnsi="Times New Roman" w:cs="Times New Roman"/>
          <w:b/>
          <w:sz w:val="24"/>
          <w:szCs w:val="24"/>
        </w:rPr>
      </w:pPr>
      <w:r w:rsidRPr="00B41540">
        <w:rPr>
          <w:rFonts w:ascii="Times New Roman" w:hAnsi="Times New Roman" w:cs="Times New Roman"/>
          <w:b/>
          <w:sz w:val="24"/>
          <w:szCs w:val="24"/>
        </w:rPr>
        <w:t>Занятость детей во внеурочное время.</w:t>
      </w:r>
    </w:p>
    <w:p w:rsidR="00B41540" w:rsidRPr="00B41540" w:rsidRDefault="00B41540" w:rsidP="00B41540">
      <w:pPr>
        <w:rPr>
          <w:rFonts w:ascii="Times New Roman" w:hAnsi="Times New Roman" w:cs="Times New Roman"/>
          <w:b/>
          <w:sz w:val="24"/>
          <w:szCs w:val="24"/>
        </w:rPr>
      </w:pPr>
      <w:r w:rsidRPr="00B41540">
        <w:rPr>
          <w:rFonts w:ascii="Times New Roman" w:hAnsi="Times New Roman" w:cs="Times New Roman"/>
          <w:b/>
          <w:sz w:val="24"/>
          <w:szCs w:val="24"/>
        </w:rPr>
        <w:t xml:space="preserve"> Разное.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 Оформление доски.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1. Тема собрания.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2. Пословицы: «Чтение – вот лучшее учение».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«Испокон века книга растит человека».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«Кто много читает, тот много и знает».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1. Роль чтения в успешности обучения  младшего школьника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1) Роль книги в жизни человека.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 В современном обществе возрастает роль телевизора, компьютера и других технических сре</w:t>
      </w:r>
      <w:proofErr w:type="gramStart"/>
      <w:r w:rsidRPr="00B41540">
        <w:rPr>
          <w:rFonts w:ascii="Times New Roman" w:hAnsi="Times New Roman" w:cs="Times New Roman"/>
          <w:sz w:val="24"/>
          <w:szCs w:val="24"/>
        </w:rPr>
        <w:t>дств в ж</w:t>
      </w:r>
      <w:proofErr w:type="gramEnd"/>
      <w:r w:rsidRPr="00B41540">
        <w:rPr>
          <w:rFonts w:ascii="Times New Roman" w:hAnsi="Times New Roman" w:cs="Times New Roman"/>
          <w:sz w:val="24"/>
          <w:szCs w:val="24"/>
        </w:rPr>
        <w:t xml:space="preserve">изни родителей и их детей. В связи с этим принижается роль чтения в семье. Книга для ребенка является источником знаний, развития, познания мира. В связи с этим она занимает важное место жизни человека. Учитель начальных классов понимает, как важно воспитывать у ребенка с детства любовь к чтению, развивать интерес к книге.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Большое место в воспитании детей в семье занимает чтение. Оно развивает взгляды, мировоззрение, культуру, внутренний мир человека. А. М. Горький назвал книгу одним из </w:t>
      </w:r>
      <w:r w:rsidRPr="00B41540">
        <w:rPr>
          <w:rFonts w:ascii="Times New Roman" w:hAnsi="Times New Roman" w:cs="Times New Roman"/>
          <w:sz w:val="24"/>
          <w:szCs w:val="24"/>
        </w:rPr>
        <w:lastRenderedPageBreak/>
        <w:t xml:space="preserve">чудес, сотворенных человечеством на пути к счастью и могуществу. Она расширяет кругозор, учит любить свою родину, помогает воспитывать человека, учит оценивать поступки, понимать жизнь.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Умная книга может гораздо сильнее воздействовать на ребенка, чем беседа или рассказ взрослого человека. Во время чтения ребенок остается наедине с собой. То, о чем он читает, глубоко им переживается. Он может вернуться к полюбившемуся эпизоду, понравившемуся герою. Хорошая книга - и воспитатель, и учитель, и друг. Недаром во все времена великие люди призывали к чтению. А. П. Чехов сказал: « Чтобы воспитывать, тут </w:t>
      </w:r>
      <w:proofErr w:type="gramStart"/>
      <w:r w:rsidRPr="00B41540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B41540">
        <w:rPr>
          <w:rFonts w:ascii="Times New Roman" w:hAnsi="Times New Roman" w:cs="Times New Roman"/>
          <w:sz w:val="24"/>
          <w:szCs w:val="24"/>
        </w:rPr>
        <w:t xml:space="preserve"> беспрерывный дневной и ночной труд и вечное чтение». Тема чтения всегда актуальна, но почему?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- Чтение помогает ребенку легко усваивать материал и хорошо учиться.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- Развивает речь, память, мышление, логику.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- Учит видеть </w:t>
      </w:r>
      <w:proofErr w:type="gramStart"/>
      <w:r w:rsidRPr="00B41540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B41540">
        <w:rPr>
          <w:rFonts w:ascii="Times New Roman" w:hAnsi="Times New Roman" w:cs="Times New Roman"/>
          <w:sz w:val="24"/>
          <w:szCs w:val="24"/>
        </w:rPr>
        <w:t xml:space="preserve"> и плохое. Готовит ребенка к жизни в современном обществе.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2) Анкета для родителей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41540">
        <w:rPr>
          <w:rFonts w:ascii="Times New Roman" w:hAnsi="Times New Roman" w:cs="Times New Roman"/>
          <w:sz w:val="24"/>
          <w:szCs w:val="24"/>
        </w:rPr>
        <w:t>Нравится ли вашему ребенку читать книги?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41540">
        <w:rPr>
          <w:rFonts w:ascii="Times New Roman" w:hAnsi="Times New Roman" w:cs="Times New Roman"/>
          <w:sz w:val="24"/>
          <w:szCs w:val="24"/>
        </w:rPr>
        <w:t>Сколько времени он проводит за книгой?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41540">
        <w:rPr>
          <w:rFonts w:ascii="Times New Roman" w:hAnsi="Times New Roman" w:cs="Times New Roman"/>
          <w:sz w:val="24"/>
          <w:szCs w:val="24"/>
        </w:rPr>
        <w:t>Вы заставляете ребенка читать или он делает это без принуждения?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41540">
        <w:rPr>
          <w:rFonts w:ascii="Times New Roman" w:hAnsi="Times New Roman" w:cs="Times New Roman"/>
          <w:sz w:val="24"/>
          <w:szCs w:val="24"/>
        </w:rPr>
        <w:t>Как вы это поощряете?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41540">
        <w:rPr>
          <w:rFonts w:ascii="Times New Roman" w:hAnsi="Times New Roman" w:cs="Times New Roman"/>
          <w:sz w:val="24"/>
          <w:szCs w:val="24"/>
        </w:rPr>
        <w:t xml:space="preserve">Обсуждаете ли вы со своим ребенком </w:t>
      </w:r>
      <w:proofErr w:type="gramStart"/>
      <w:r w:rsidRPr="00B41540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B41540">
        <w:rPr>
          <w:rFonts w:ascii="Times New Roman" w:hAnsi="Times New Roman" w:cs="Times New Roman"/>
          <w:sz w:val="24"/>
          <w:szCs w:val="24"/>
        </w:rPr>
        <w:t>?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41540">
        <w:rPr>
          <w:rFonts w:ascii="Times New Roman" w:hAnsi="Times New Roman" w:cs="Times New Roman"/>
          <w:sz w:val="24"/>
          <w:szCs w:val="24"/>
        </w:rPr>
        <w:t>Считаете ли вы себя активным читателем?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3) Требования программы по чтению.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  Учебные программы предполагают такое содержание учебных книг, их структуру и методику обучения, которые </w:t>
      </w:r>
      <w:proofErr w:type="spellStart"/>
      <w:r w:rsidRPr="00B41540">
        <w:rPr>
          <w:rFonts w:ascii="Times New Roman" w:hAnsi="Times New Roman" w:cs="Times New Roman"/>
          <w:sz w:val="24"/>
          <w:szCs w:val="24"/>
        </w:rPr>
        <w:t>стоятся</w:t>
      </w:r>
      <w:proofErr w:type="spellEnd"/>
      <w:r w:rsidRPr="00B41540">
        <w:rPr>
          <w:rFonts w:ascii="Times New Roman" w:hAnsi="Times New Roman" w:cs="Times New Roman"/>
          <w:sz w:val="24"/>
          <w:szCs w:val="24"/>
        </w:rPr>
        <w:t xml:space="preserve"> на основе двух ведущих принципов: художественно – эстетического и литературоведческого.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Программа по чтению для младших школьников четко ориентирована на формирование и развитие у учащихся речевых навыков, главным из которых является навык чтения.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Задача учителя - развивать чтение правильное, беглое, сознательное и выразительное. В первом классе не учитывается скорость чтения текста. Темп чтения незнакомого текста во втором классе - 50 слов в минуту, в третьем классе – 70 - 75, в четвертом – 80 - 90 слов в минуту.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В круг чтения для детей входят произведения, представляющие все области литературного творчества</w:t>
      </w:r>
      <w:proofErr w:type="gramStart"/>
      <w:r w:rsidRPr="00B415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1540">
        <w:rPr>
          <w:rFonts w:ascii="Times New Roman" w:hAnsi="Times New Roman" w:cs="Times New Roman"/>
          <w:sz w:val="24"/>
          <w:szCs w:val="24"/>
        </w:rPr>
        <w:t xml:space="preserve"> фольклор, русская и зарубежная литература. Значительное место отведено произведениям современных писателей.</w:t>
      </w:r>
    </w:p>
    <w:p w:rsid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lastRenderedPageBreak/>
        <w:t>4) Если чтение дается плохо…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 Уметь читать и хотеть читать - это не </w:t>
      </w:r>
      <w:proofErr w:type="gramStart"/>
      <w:r w:rsidRPr="00B41540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B41540">
        <w:rPr>
          <w:rFonts w:ascii="Times New Roman" w:hAnsi="Times New Roman" w:cs="Times New Roman"/>
          <w:sz w:val="24"/>
          <w:szCs w:val="24"/>
        </w:rPr>
        <w:t xml:space="preserve">. К умению </w:t>
      </w:r>
      <w:proofErr w:type="gramStart"/>
      <w:r w:rsidRPr="00B41540">
        <w:rPr>
          <w:rFonts w:ascii="Times New Roman" w:hAnsi="Times New Roman" w:cs="Times New Roman"/>
          <w:sz w:val="24"/>
          <w:szCs w:val="24"/>
        </w:rPr>
        <w:t>читать надо добавить</w:t>
      </w:r>
      <w:proofErr w:type="gramEnd"/>
      <w:r w:rsidRPr="00B41540">
        <w:rPr>
          <w:rFonts w:ascii="Times New Roman" w:hAnsi="Times New Roman" w:cs="Times New Roman"/>
          <w:sz w:val="24"/>
          <w:szCs w:val="24"/>
        </w:rPr>
        <w:t xml:space="preserve"> желание читать, желание общаться с книгой, рассматривать картинки в ней, узнавать что-то новое интересное.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Что же делать, если ребенок не любит читать?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а) Оценить уровень речевого развития ребенка. Если уровень развития низкий и ребенок плохо читает, то он не понимает смысла прочитанного. Для речевого развития можно использовать следующие игры: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«Я ласка, все вещи называю ласково: книга – книжечка и т.д. У меня увеличительные очки. Все вокруг вижу в большом объеме. Например, дом – домище и т.д. У каждой вещи свой характер. Например, у книжки – </w:t>
      </w:r>
      <w:proofErr w:type="gramStart"/>
      <w:r w:rsidRPr="00B41540">
        <w:rPr>
          <w:rFonts w:ascii="Times New Roman" w:hAnsi="Times New Roman" w:cs="Times New Roman"/>
          <w:sz w:val="24"/>
          <w:szCs w:val="24"/>
        </w:rPr>
        <w:t>книжный</w:t>
      </w:r>
      <w:proofErr w:type="gramEnd"/>
      <w:r w:rsidRPr="00B41540">
        <w:rPr>
          <w:rFonts w:ascii="Times New Roman" w:hAnsi="Times New Roman" w:cs="Times New Roman"/>
          <w:sz w:val="24"/>
          <w:szCs w:val="24"/>
        </w:rPr>
        <w:t xml:space="preserve"> и т.д.»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Игры в ударение: правильное и неправильное.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Выделение в словах звуков. Например, как бы это слово произнес иностранец…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б) Показывать сначала детям яркие, хорошо иллюстрированные книги, где мало текста и много картинок.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в) Соблюдать возрастной подбор при выборе книг для чтения.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г) Использовать прием прерванного чтения: взрослый дочитал до самого интересного места и прекратил чтение, предложив ребенку самому дочитать книгу.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д) Попросить почитать книгу младшим братьям или бабушке, которая плохо видит.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е) Использовать метод подбадривания, похвалу, поощрение.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5) Рекомендации и советы родителям.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(Эта памятка дается родителям на собрании)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В доме должна быть создана читающая атмосфера: чтение книг вслух, обсуждение </w:t>
      </w:r>
      <w:proofErr w:type="gramStart"/>
      <w:r w:rsidRPr="00B4154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41540">
        <w:rPr>
          <w:rFonts w:ascii="Times New Roman" w:hAnsi="Times New Roman" w:cs="Times New Roman"/>
          <w:sz w:val="24"/>
          <w:szCs w:val="24"/>
        </w:rPr>
        <w:t xml:space="preserve">, обмен мнениями. Дети должны чувствовать, что родители проявляют интерес к книгам, газетам, журналам.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Дома должна быть библиотека не только взрослых книг, но и детских. Подбор книг для детского чтения должен соответствовать возрасту, быть разнообразным по жанру и тематике.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При знакомстве с новой книгой научите ребенка рассматривать обложку, читать фамилию и инициалы автора, название книги.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Учите ребенка внимательно рассматривать иллюстрации.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Читайте вслух с ребенком не менее 20 – 30 минут ежедневно.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 xml:space="preserve">Объясните смысл трудных и непонятных слов, фраз и выражений.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lastRenderedPageBreak/>
        <w:t>Хвалите ребенка за хорошее чтение, исправляйте ошибки,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41540">
        <w:rPr>
          <w:rFonts w:ascii="Times New Roman" w:hAnsi="Times New Roman" w:cs="Times New Roman"/>
          <w:sz w:val="24"/>
          <w:szCs w:val="24"/>
        </w:rPr>
        <w:t xml:space="preserve">если он их допустил. Спросите, чем понравилась книга ребенку, что нового из нее узнал. </w:t>
      </w:r>
    </w:p>
    <w:p w:rsidR="00B41540" w:rsidRPr="00B41540" w:rsidRDefault="00B41540" w:rsidP="00B41540">
      <w:pPr>
        <w:rPr>
          <w:rFonts w:ascii="Times New Roman" w:hAnsi="Times New Roman" w:cs="Times New Roman"/>
          <w:sz w:val="24"/>
          <w:szCs w:val="24"/>
        </w:rPr>
      </w:pPr>
      <w:r w:rsidRPr="00B41540">
        <w:rPr>
          <w:rFonts w:ascii="Times New Roman" w:hAnsi="Times New Roman" w:cs="Times New Roman"/>
          <w:sz w:val="24"/>
          <w:szCs w:val="24"/>
        </w:rPr>
        <w:t>Учите наизусть стихи, так как они развивают речь, память, творческое воображение и фантазию.</w:t>
      </w:r>
    </w:p>
    <w:p w:rsidR="00B41540" w:rsidRDefault="00B41540" w:rsidP="00B41540"/>
    <w:p w:rsidR="00B41540" w:rsidRDefault="00B41540" w:rsidP="00B41540"/>
    <w:p w:rsidR="00B41540" w:rsidRDefault="00B41540" w:rsidP="00B41540"/>
    <w:p w:rsidR="00B41540" w:rsidRDefault="00B41540" w:rsidP="00B41540"/>
    <w:p w:rsidR="00B41540" w:rsidRDefault="00B41540" w:rsidP="00B41540"/>
    <w:p w:rsidR="00B41540" w:rsidRDefault="00B41540" w:rsidP="00B41540"/>
    <w:p w:rsidR="00B41540" w:rsidRDefault="00B41540" w:rsidP="00B41540"/>
    <w:p w:rsidR="0052187D" w:rsidRDefault="0052187D"/>
    <w:sectPr w:rsidR="0052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5"/>
    <w:rsid w:val="0052187D"/>
    <w:rsid w:val="00B41540"/>
    <w:rsid w:val="00B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2016-01-28T05:01:00Z</dcterms:created>
  <dcterms:modified xsi:type="dcterms:W3CDTF">2016-01-28T05:03:00Z</dcterms:modified>
</cp:coreProperties>
</file>