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E1" w:rsidRPr="004648E1" w:rsidRDefault="004648E1" w:rsidP="0046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48E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"http://www.educat.samregion.ru/upload/iblock/4f0/4f0e5b534f0a7d286922c854293eddc2.jpg" </w:instrText>
      </w:r>
      <w:r w:rsidRPr="004648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648E1">
        <w:rPr>
          <w:rFonts w:ascii="Verdana" w:eastAsia="Times New Roman" w:hAnsi="Verdana" w:cs="Times New Roman"/>
          <w:color w:val="2E86C1"/>
          <w:sz w:val="24"/>
          <w:szCs w:val="24"/>
          <w:u w:val="single"/>
          <w:shd w:val="clear" w:color="auto" w:fill="FFFFFF"/>
          <w:lang w:eastAsia="ru-RU"/>
        </w:rPr>
        <w:br/>
      </w:r>
      <w:r>
        <w:rPr>
          <w:rFonts w:ascii="Verdana" w:eastAsia="Times New Roman" w:hAnsi="Verdana" w:cs="Times New Roman"/>
          <w:noProof/>
          <w:color w:val="2E86C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05000" cy="1419225"/>
            <wp:effectExtent l="0" t="0" r="0" b="9525"/>
            <wp:docPr id="1" name="Рисунок 1" descr="ФИПИ опубликовал образцы и описания Всероссийских проверочных работ для 11 классов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ПИ опубликовал образцы и описания Всероссийских проверочных работ для 11 классов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8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48E1">
        <w:rPr>
          <w:rFonts w:ascii="Verdana" w:eastAsia="Times New Roman" w:hAnsi="Verdana" w:cs="Times New Roman"/>
          <w:color w:val="BABABA"/>
          <w:sz w:val="21"/>
          <w:szCs w:val="21"/>
          <w:shd w:val="clear" w:color="auto" w:fill="FFFFFF"/>
          <w:lang w:eastAsia="ru-RU"/>
        </w:rPr>
        <w:t>08 декабря 2016 | новости</w:t>
      </w:r>
    </w:p>
    <w:p w:rsidR="004648E1" w:rsidRPr="004648E1" w:rsidRDefault="004648E1" w:rsidP="004648E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4648E1">
        <w:rPr>
          <w:rFonts w:ascii="Verdana" w:eastAsia="Times New Roman" w:hAnsi="Verdana" w:cs="Times New Roman"/>
          <w:b/>
          <w:bCs/>
          <w:color w:val="414141"/>
          <w:sz w:val="24"/>
          <w:szCs w:val="24"/>
          <w:lang w:eastAsia="ru-RU"/>
        </w:rPr>
        <w:t>ФИПИ опубликовал образцы и описания Всероссийских проверочных работ для 11 классов</w:t>
      </w:r>
    </w:p>
    <w:p w:rsidR="004648E1" w:rsidRPr="004648E1" w:rsidRDefault="004648E1" w:rsidP="0046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>Федеральный институт педагогических измерений (ФИПИ) </w:t>
      </w:r>
      <w:hyperlink r:id="rId7" w:tgtFrame="_blank" w:history="1">
        <w:r w:rsidRPr="004648E1">
          <w:rPr>
            <w:rFonts w:ascii="Verdana" w:eastAsia="Times New Roman" w:hAnsi="Verdana" w:cs="Times New Roman"/>
            <w:color w:val="2E86C1"/>
            <w:sz w:val="24"/>
            <w:szCs w:val="24"/>
            <w:u w:val="single"/>
            <w:shd w:val="clear" w:color="auto" w:fill="FFFFFF"/>
            <w:lang w:eastAsia="ru-RU"/>
          </w:rPr>
          <w:t>опубликовал образцы и описания Всероссийских проверочных работ (ВПР)</w:t>
        </w:r>
      </w:hyperlink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> для 11 классов по биологии, географии, истории, химии и физике. </w:t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>ВПР в 11 классах предназначены для итоговой оценки учебной подготовки выпускников, изучавших школьный курс данного предмета на базовом уровне. </w:t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 xml:space="preserve">Содержание и уровень заданий ВПР для 11 класса учитывают то обстоятельство, что выполнять эти работы предстоит выпускникам, не планирующим сдавать ЕГЭ по соответствующему предмету. Поэтому в ВПР будут включены для проверки наиболее значимые и важные </w:t>
      </w:r>
      <w:proofErr w:type="gramStart"/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 xml:space="preserve"> общеобразовательной подготовки выпускников элементы по каждому учебному предмету, в том числе необходимые каждому гражданину знания по истории России, представления о здоровом и безопасном образе жизни, представления о природных процессах и явлениях.</w:t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>Приоритет отдается заданиям со свободным ответом в виде числа, слова, нескольких слов, заданиям с развернутым ответом, в которых необходимо написать связный текст из нескольких предложений. Широко используются контекстные задания, в которых часть информации, необходимой для ответа на вопрос, приводится в тексте задания.</w:t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>При выполнении ВПР разрешается использовать различные справочные материалы (например, атласы по географии, справочные таблицы по физике и химии). Все ВПР рассчитаны на выполнение в течение 90 минут. </w:t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>Содержание ВПР базируется на ФК ГОС среднего общего образования и по отдельным предметам частично включает материал основной школы (например, вопросы по географии России, вопросы из раздела «Человек и его здоровье» по биологии).</w:t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>Проекты образцов вариантов и описания ВПР для 11 классов прошли экспертное обсуждение и получили положительные отзывы от ассоциаций учителей и преподавателей биологии, географии, истории, химии и физики. </w:t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lastRenderedPageBreak/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 xml:space="preserve">ВПР в 2017 году будут проведены для выпускников 11 классов в режиме апробации. Согласно расписанию, утвержденному </w:t>
      </w:r>
      <w:proofErr w:type="spellStart"/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>, они пройдут с 25 апреля по 18 мая 2017 года. Проведение ВПР организовано с целью формирования единого образовательного пространства в Российской Федерации. Варианты контрольных работ и система оценивания разрабатываются на федеральном уровне и должны дать возможность оценить учебные результаты школьников по единым критериям. </w:t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br/>
      </w:r>
      <w:r w:rsidRPr="004648E1">
        <w:rPr>
          <w:rFonts w:ascii="Verdana" w:eastAsia="Times New Roman" w:hAnsi="Verdana" w:cs="Times New Roman"/>
          <w:color w:val="414141"/>
          <w:sz w:val="24"/>
          <w:szCs w:val="24"/>
          <w:shd w:val="clear" w:color="auto" w:fill="FFFFFF"/>
          <w:lang w:eastAsia="ru-RU"/>
        </w:rPr>
        <w:t>Результаты ВПР не будут учитываться при выставлении годовых отметок по предметам или при получении аттестата о среднем общем образовании. Участие школ в проведении ВПР в 11 классе не является обязательным, такое решение будет принимать сама образовательная организация.</w:t>
      </w:r>
    </w:p>
    <w:p w:rsidR="001D0C55" w:rsidRDefault="001D0C55">
      <w:bookmarkStart w:id="0" w:name="_GoBack"/>
      <w:bookmarkEnd w:id="0"/>
    </w:p>
    <w:sectPr w:rsidR="001D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3B"/>
    <w:rsid w:val="0017573B"/>
    <w:rsid w:val="001D0C55"/>
    <w:rsid w:val="004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8E1"/>
    <w:rPr>
      <w:color w:val="0000FF"/>
      <w:u w:val="single"/>
    </w:rPr>
  </w:style>
  <w:style w:type="character" w:customStyle="1" w:styleId="news-date-time">
    <w:name w:val="news-date-time"/>
    <w:basedOn w:val="a0"/>
    <w:rsid w:val="004648E1"/>
  </w:style>
  <w:style w:type="paragraph" w:styleId="a4">
    <w:name w:val="Balloon Text"/>
    <w:basedOn w:val="a"/>
    <w:link w:val="a5"/>
    <w:uiPriority w:val="99"/>
    <w:semiHidden/>
    <w:unhideWhenUsed/>
    <w:rsid w:val="0046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8E1"/>
    <w:rPr>
      <w:color w:val="0000FF"/>
      <w:u w:val="single"/>
    </w:rPr>
  </w:style>
  <w:style w:type="character" w:customStyle="1" w:styleId="news-date-time">
    <w:name w:val="news-date-time"/>
    <w:basedOn w:val="a0"/>
    <w:rsid w:val="004648E1"/>
  </w:style>
  <w:style w:type="paragraph" w:styleId="a4">
    <w:name w:val="Balloon Text"/>
    <w:basedOn w:val="a"/>
    <w:link w:val="a5"/>
    <w:uiPriority w:val="99"/>
    <w:semiHidden/>
    <w:unhideWhenUsed/>
    <w:rsid w:val="0046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vp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cat.samregion.ru/upload/iblock/4f0/4f0e5b534f0a7d286922c854293eddc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2016-12-09T05:03:00Z</dcterms:created>
  <dcterms:modified xsi:type="dcterms:W3CDTF">2016-12-09T05:03:00Z</dcterms:modified>
</cp:coreProperties>
</file>