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13897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51"/>
        <w:gridCol w:w="1134"/>
        <w:gridCol w:w="1418"/>
        <w:gridCol w:w="2019"/>
        <w:gridCol w:w="2127"/>
        <w:gridCol w:w="3546"/>
        <w:gridCol w:w="1985"/>
      </w:tblGrid>
      <w:tr>
        <w:tblPrEx/>
        <w:trPr>
          <w:trHeight w:val="240"/>
        </w:trPr>
        <w:tc>
          <w:tcPr>
            <w:gridSpan w:val="8"/>
            <w:tcW w:w="138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ind w:right="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ние уроков во 2 «А» классе на 12.02.2025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Предмет, 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6"/>
        </w:trPr>
        <w:tc>
          <w:tcPr>
            <w:tcW w:w="817" w:type="dxa"/>
            <w:vMerge w:val="restart"/>
            <w:textDirection w:val="btLr"/>
            <w:noWrap w:val="false"/>
          </w:tcPr>
          <w:p>
            <w:pPr>
              <w:ind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     12.02.2025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8.30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Асташина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Е.А.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Свойство противоположных сторон прямоугольника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8" w:tooltip="https://resh.edu.ru/subject/lesson/3696/main/212193/" w:history="1">
              <w:r>
                <w:rPr>
                  <w:rStyle w:val="814"/>
                  <w:rFonts w:ascii="Times New Roman" w:hAnsi="Times New Roman" w:eastAsia="Times New Roman" w:cs="Times New Roman"/>
                  <w:color w:val="0563c1"/>
                  <w:sz w:val="20"/>
                  <w:u w:val="single"/>
                </w:rPr>
                <w:t xml:space="preserve">https://resh.edu.ru/subject/lesson/3696/main/212193/</w:t>
              </w:r>
            </w:hyperlink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С. 33 №3,4,5,6,8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С.33 №7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9.20 – 09.50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Чеснова Н.А.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Чеснова Д.А.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Teddy Bear Shop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Teddy Bear Shop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 с.40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 с.40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Повторить слова в тетради 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Повторить слова в тетради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10.10 – 10.40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Асташина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Е.А.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Разделительный мягкий знак. Проверь себя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9" w:tooltip="https://resh.edu.ru/subject/lesson/5324/main/202492/" w:history="1">
              <w:r>
                <w:rPr>
                  <w:rStyle w:val="814"/>
                  <w:rFonts w:ascii="Times New Roman" w:hAnsi="Times New Roman" w:eastAsia="Times New Roman" w:cs="Times New Roman"/>
                  <w:color w:val="0563c1"/>
                  <w:sz w:val="20"/>
                  <w:u w:val="single"/>
                </w:rPr>
                <w:t xml:space="preserve">https://resh.edu.ru/subject/lesson/5324/main/202492/</w:t>
              </w:r>
            </w:hyperlink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С.38 Задания проверочной работы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с.38 упр.69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13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10.40 – 11.10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11.20 – 11.50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Казандаева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О.В.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спуск с горки в низкой стойке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42"/>
        </w:trPr>
        <w:tc>
          <w:tcPr>
            <w:tcBorders>
              <w:bottom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12.10 – 12.40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Асташина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Е.А.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Н.Носов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На горке»</w:t>
            </w:r>
            <w:r/>
          </w:p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</w:t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 учебника</w:t>
            </w:r>
            <w:bookmarkEnd w:id="0"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line="235" w:lineRule="atLeast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0" w:tooltip="https://resh.edu.ru/subject/lesson/4259/main/286945/" w:history="1">
              <w:r>
                <w:rPr>
                  <w:rStyle w:val="814"/>
                  <w:rFonts w:ascii="Times New Roman" w:hAnsi="Times New Roman" w:eastAsia="Times New Roman" w:cs="Times New Roman"/>
                  <w:color w:val="0563c1"/>
                  <w:sz w:val="20"/>
                  <w:u w:val="single"/>
                </w:rPr>
                <w:t xml:space="preserve">https://resh.edu.ru/subject/lesson/4259/main/286945/</w:t>
              </w:r>
            </w:hyperlink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С.60-63 читать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С.60-63 пересказать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276" w:right="1134" w:bottom="1135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StGen5"/>
    <w:basedOn w:val="834"/>
    <w:pPr>
      <w:spacing w:after="0" w:line="240" w:lineRule="auto"/>
    </w:pPr>
    <w:rPr>
      <w:rFonts w:ascii="Calibri" w:hAnsi="Calibri" w:eastAsia="Calibri" w:cs="Calibri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3696/main/212193/" TargetMode="External"/><Relationship Id="rId9" Type="http://schemas.openxmlformats.org/officeDocument/2006/relationships/hyperlink" Target="https://resh.edu.ru/subject/lesson/5324/main/202492/" TargetMode="External"/><Relationship Id="rId10" Type="http://schemas.openxmlformats.org/officeDocument/2006/relationships/hyperlink" Target="https://resh.edu.ru/subject/lesson/4259/main/28694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Чеснова</cp:lastModifiedBy>
  <cp:revision>21</cp:revision>
  <dcterms:created xsi:type="dcterms:W3CDTF">2023-01-08T17:48:00Z</dcterms:created>
  <dcterms:modified xsi:type="dcterms:W3CDTF">2025-02-10T18:29:26Z</dcterms:modified>
</cp:coreProperties>
</file>