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13897" w:type="dxa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546"/>
        <w:gridCol w:w="1985"/>
      </w:tblGrid>
      <w:tr w:rsidR="00CA72FE">
        <w:tc>
          <w:tcPr>
            <w:tcW w:w="13897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</w:t>
            </w:r>
            <w:r w:rsidR="000273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ание уроков в 4 </w:t>
            </w:r>
            <w:r w:rsidR="002266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«А» классе на 11</w:t>
            </w:r>
            <w:r w:rsidR="009218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.02.2026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546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1985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341472" w:rsidP="002266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     </w:t>
            </w:r>
            <w:r w:rsidR="0022662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Курякина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</w:tcPr>
          <w:p w:rsidR="00CA72FE" w:rsidRPr="00AD767E" w:rsidRDefault="00AD767E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Нормы речевого этикета</w:t>
            </w:r>
          </w:p>
        </w:tc>
        <w:tc>
          <w:tcPr>
            <w:tcW w:w="3546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</w:rPr>
              <w:t>дключиться к конференции «</w:t>
            </w:r>
            <w:r w:rsidR="00FB505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AD767E" w:rsidRDefault="00AD76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 29 прочитать правило, упр.57 устно, упр.58 письменно по заданию учебника</w:t>
            </w: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72FE" w:rsidRDefault="00AD76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Стр.30 учебника упр.60 по заданию учебника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Математика</w:t>
            </w:r>
          </w:p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Курякина</w:t>
            </w:r>
            <w:proofErr w:type="spellEnd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</w:tcPr>
          <w:p w:rsidR="00CA72FE" w:rsidRPr="000273C3" w:rsidRDefault="00AD767E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Нахождение неизвестного компонента действия деления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D612D7" w:rsidRDefault="00D612D7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 стр. 13 правило, № 40, 42</w:t>
            </w:r>
          </w:p>
        </w:tc>
        <w:tc>
          <w:tcPr>
            <w:tcW w:w="1985" w:type="dxa"/>
          </w:tcPr>
          <w:p w:rsidR="00D612D7" w:rsidRDefault="00D61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Стр.13 учебника </w:t>
            </w:r>
          </w:p>
          <w:p w:rsidR="00CA72FE" w:rsidRDefault="00D612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45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0273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Чеснова Н.А., Чеснова Д.А.</w:t>
            </w:r>
          </w:p>
        </w:tc>
        <w:tc>
          <w:tcPr>
            <w:tcW w:w="2127" w:type="dxa"/>
          </w:tcPr>
          <w:p w:rsidR="00CA72FE" w:rsidRDefault="005617B9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Моя малая Родина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5617B9" w:rsidRDefault="005617B9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упр.6 с.6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A72FE" w:rsidRDefault="005617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чить слова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0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ОРКСЭ</w:t>
            </w:r>
          </w:p>
          <w:p w:rsidR="00CA72FE" w:rsidRDefault="000273C3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Курякина</w:t>
            </w:r>
            <w:proofErr w:type="spellEnd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</w:tcPr>
          <w:p w:rsidR="00CA72FE" w:rsidRDefault="00AD767E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Подвиг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D612D7" w:rsidRDefault="00D612D7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Посмотреть презентацию</w:t>
            </w:r>
          </w:p>
          <w:p w:rsidR="00D612D7" w:rsidRDefault="00CA0B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D612D7" w:rsidRPr="00D612D7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https://nsportal.ru/nachalnaya-shkola/orkse/2021/12/19/orkse-4-klass-prezentatsiya-po-teme-podvig</w:t>
              </w:r>
            </w:hyperlink>
          </w:p>
        </w:tc>
        <w:tc>
          <w:tcPr>
            <w:tcW w:w="1985" w:type="dxa"/>
          </w:tcPr>
          <w:p w:rsidR="00CA72FE" w:rsidRDefault="00FE4B1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Изобразит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065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ск.</w:t>
            </w:r>
          </w:p>
          <w:p w:rsidR="00CA72FE" w:rsidRDefault="000273C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Курякина</w:t>
            </w:r>
            <w:proofErr w:type="spellEnd"/>
            <w:r w:rsidRPr="000273C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З.А.</w:t>
            </w:r>
          </w:p>
        </w:tc>
        <w:tc>
          <w:tcPr>
            <w:tcW w:w="2127" w:type="dxa"/>
          </w:tcPr>
          <w:p w:rsidR="00CA72FE" w:rsidRDefault="00AD76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Народы гор и степей</w:t>
            </w:r>
          </w:p>
        </w:tc>
        <w:tc>
          <w:tcPr>
            <w:tcW w:w="3546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07A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D612D7" w:rsidRDefault="00D612D7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Посмотреть материалы к уроку</w:t>
            </w:r>
          </w:p>
          <w:p w:rsidR="00D612D7" w:rsidRDefault="00CA0B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D612D7" w:rsidRPr="00D612D7">
                <w:rPr>
                  <w:rStyle w:val="af1"/>
                  <w:rFonts w:ascii="Times New Roman" w:eastAsia="Times New Roman" w:hAnsi="Times New Roman" w:cs="Times New Roman"/>
                  <w:sz w:val="20"/>
                  <w:szCs w:val="20"/>
                </w:rPr>
                <w:t>https://uchi.ru/podgotovka-k-uroku/izo/4-klass/quarter-726_2-chetvert/lesson-22214_arkhitektura-narodov-mira-narody-gor-i-stepey-peyzazh-i-traditsionnoe-zhilishche-saklya-yurta-konstruktsiya-i-simvolika-v-postroyke/presentation-116060</w:t>
              </w:r>
            </w:hyperlink>
          </w:p>
          <w:p w:rsidR="00D612D7" w:rsidRDefault="00D612D7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2D7" w:rsidRPr="007D707A" w:rsidRDefault="00D612D7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Выполнить задание по «рабочему листу»</w:t>
            </w:r>
          </w:p>
        </w:tc>
        <w:tc>
          <w:tcPr>
            <w:tcW w:w="1985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Нет 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7A" w:rsidRDefault="00CA0B7A">
      <w:pPr>
        <w:spacing w:after="0" w:line="240" w:lineRule="auto"/>
      </w:pPr>
      <w:r>
        <w:separator/>
      </w:r>
    </w:p>
  </w:endnote>
  <w:endnote w:type="continuationSeparator" w:id="0">
    <w:p w:rsidR="00CA0B7A" w:rsidRDefault="00CA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7A" w:rsidRDefault="00CA0B7A">
      <w:pPr>
        <w:spacing w:after="0" w:line="240" w:lineRule="auto"/>
      </w:pPr>
      <w:r>
        <w:separator/>
      </w:r>
    </w:p>
  </w:footnote>
  <w:footnote w:type="continuationSeparator" w:id="0">
    <w:p w:rsidR="00CA0B7A" w:rsidRDefault="00CA0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0273C3"/>
    <w:rsid w:val="0006533D"/>
    <w:rsid w:val="0022662B"/>
    <w:rsid w:val="00231809"/>
    <w:rsid w:val="00267015"/>
    <w:rsid w:val="00341472"/>
    <w:rsid w:val="003F3828"/>
    <w:rsid w:val="005617B9"/>
    <w:rsid w:val="007A7A3A"/>
    <w:rsid w:val="007D707A"/>
    <w:rsid w:val="0088777C"/>
    <w:rsid w:val="00921833"/>
    <w:rsid w:val="00A57E5B"/>
    <w:rsid w:val="00AD767E"/>
    <w:rsid w:val="00CA0B7A"/>
    <w:rsid w:val="00CA72FE"/>
    <w:rsid w:val="00CB3D77"/>
    <w:rsid w:val="00D612D7"/>
    <w:rsid w:val="00F306DF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uchi.ru/podgotovka-k-uroku/izo/4-klass/quarter-726_2-chetvert/lesson-22214_arkhitektura-narodov-mira-narody-gor-i-stepey-peyzazh-i-traditsionnoe-zhilishche-saklya-yurta-konstruktsiya-i-simvolika-v-postroyke/presentation-1160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ttps://nsportal.ru/nachalnaya-shkola/orkse/2021/12/19/orkse-4-klass-prezentatsiya-po-teme-podvi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2026-02-09T13:03:00Z</dcterms:created>
  <dcterms:modified xsi:type="dcterms:W3CDTF">2026-02-10T04:16:00Z</dcterms:modified>
</cp:coreProperties>
</file>